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86322" w14:textId="77777777" w:rsidR="00100BA0" w:rsidRPr="001A521C" w:rsidRDefault="00100BA0" w:rsidP="00100BA0">
      <w:pPr>
        <w:pStyle w:val="1"/>
        <w:spacing w:before="0" w:after="0"/>
        <w:jc w:val="center"/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</w:pPr>
      <w:bookmarkStart w:id="0" w:name="_Toc294269137"/>
      <w:bookmarkStart w:id="1" w:name="_Toc294269604"/>
      <w:bookmarkStart w:id="2" w:name="_Toc339874921"/>
      <w:bookmarkStart w:id="3" w:name="_Toc339875384"/>
      <w:r w:rsidRPr="0063598E"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</w:rPr>
        <w:t xml:space="preserve">Договор об оказании брокерских услуг № </w:t>
      </w:r>
      <w:bookmarkStart w:id="4" w:name="_Toc19531784"/>
      <w:bookmarkEnd w:id="0"/>
      <w:bookmarkEnd w:id="1"/>
      <w:bookmarkEnd w:id="2"/>
      <w:bookmarkEnd w:id="3"/>
      <w:r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__________________</w:t>
      </w:r>
    </w:p>
    <w:p w14:paraId="4B5FC8E5" w14:textId="77777777" w:rsidR="00100BA0" w:rsidRPr="0063598E" w:rsidRDefault="00100BA0" w:rsidP="00100BA0">
      <w:pPr>
        <w:pStyle w:val="1"/>
        <w:spacing w:before="0" w:after="0"/>
        <w:ind w:left="2124"/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</w:rPr>
      </w:pPr>
      <w:r w:rsidRPr="0063598E"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</w:rPr>
        <w:t xml:space="preserve">                        </w:t>
      </w:r>
      <w:bookmarkStart w:id="5" w:name="_Toc294269138"/>
      <w:bookmarkStart w:id="6" w:name="_Toc294269605"/>
      <w:bookmarkStart w:id="7" w:name="_Toc339874922"/>
      <w:bookmarkStart w:id="8" w:name="_Toc339875385"/>
      <w:r w:rsidRPr="0063598E"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</w:rPr>
        <w:t>(с номинальным держанием)</w:t>
      </w:r>
      <w:bookmarkEnd w:id="4"/>
      <w:bookmarkEnd w:id="5"/>
      <w:bookmarkEnd w:id="6"/>
      <w:bookmarkEnd w:id="7"/>
      <w:bookmarkEnd w:id="8"/>
    </w:p>
    <w:p w14:paraId="34AAE637" w14:textId="77777777" w:rsidR="00100BA0" w:rsidRPr="0063598E" w:rsidRDefault="00100BA0" w:rsidP="00100BA0">
      <w:pPr>
        <w:pStyle w:val="1"/>
        <w:spacing w:before="0" w:after="0"/>
        <w:ind w:left="2124"/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</w:pPr>
    </w:p>
    <w:p w14:paraId="1B4E8A79" w14:textId="5D102A17" w:rsidR="00100BA0" w:rsidRPr="0063598E" w:rsidRDefault="00100BA0" w:rsidP="00100BA0">
      <w:pPr>
        <w:pStyle w:val="1"/>
        <w:tabs>
          <w:tab w:val="left" w:pos="6946"/>
        </w:tabs>
        <w:spacing w:before="0" w:after="0"/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</w:pPr>
      <w:bookmarkStart w:id="9" w:name="_Toc339874923"/>
      <w:bookmarkStart w:id="10" w:name="_Toc339875386"/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г.</w:t>
      </w:r>
      <w:r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 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Алматы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ab/>
      </w:r>
      <w:bookmarkStart w:id="11" w:name="_Toc294269139"/>
      <w:bookmarkStart w:id="12" w:name="_Toc294269606"/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«</w:t>
      </w:r>
      <w:r w:rsidRPr="001A521C">
        <w:rPr>
          <w:rFonts w:ascii="Times New Roman" w:hAnsi="Times New Roman"/>
          <w:b w:val="0"/>
          <w:bCs w:val="0"/>
          <w:color w:val="auto"/>
          <w:spacing w:val="0"/>
          <w:kern w:val="0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___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 xml:space="preserve">» </w:t>
      </w:r>
      <w:r w:rsidR="005F0D34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_________</w:t>
      </w:r>
      <w:r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 xml:space="preserve"> 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20</w:t>
      </w:r>
      <w:r w:rsidR="005F0D34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2</w:t>
      </w:r>
      <w:r w:rsidR="006A55E7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_</w:t>
      </w:r>
      <w:r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 xml:space="preserve"> 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г.</w:t>
      </w:r>
      <w:bookmarkEnd w:id="9"/>
      <w:bookmarkEnd w:id="10"/>
      <w:bookmarkEnd w:id="11"/>
      <w:bookmarkEnd w:id="12"/>
    </w:p>
    <w:p w14:paraId="2F230A2B" w14:textId="77777777" w:rsidR="00100BA0" w:rsidRPr="0063598E" w:rsidRDefault="00100BA0" w:rsidP="00100BA0">
      <w:pPr>
        <w:tabs>
          <w:tab w:val="left" w:pos="9072"/>
        </w:tabs>
        <w:jc w:val="both"/>
        <w:rPr>
          <w:color w:val="auto"/>
          <w:spacing w:val="0"/>
        </w:rPr>
      </w:pPr>
    </w:p>
    <w:p w14:paraId="6E49CEA9" w14:textId="5F466F6B" w:rsidR="00100BA0" w:rsidRPr="00FF372F" w:rsidRDefault="00100BA0" w:rsidP="00100BA0">
      <w:pPr>
        <w:tabs>
          <w:tab w:val="left" w:pos="9072"/>
        </w:tabs>
        <w:jc w:val="both"/>
        <w:rPr>
          <w:b/>
          <w:color w:val="auto"/>
          <w:spacing w:val="0"/>
        </w:rPr>
      </w:pPr>
      <w:r w:rsidRPr="003E356D">
        <w:rPr>
          <w:b/>
          <w:color w:val="auto"/>
          <w:spacing w:val="0"/>
        </w:rPr>
        <w:t>Акционерное общество «Евразийский Капитал»</w:t>
      </w:r>
      <w:r w:rsidRPr="0063598E">
        <w:rPr>
          <w:color w:val="auto"/>
          <w:spacing w:val="0"/>
        </w:rPr>
        <w:t xml:space="preserve"> (свидетельство о государственной перерегистрации юридического лица № 90048-1910-АО от «20» мая 2009 года, БИН 041 040 001 463, лицензия № 4.2.206/103  на занятие брокерской и дилерской деятельностью на рынке ценных бумаг с правом ведения счетов клиентов в качестве номинального держателя от 25 июня 2014 года), именуемое далее </w:t>
      </w:r>
      <w:r w:rsidR="00EF0EF7">
        <w:rPr>
          <w:color w:val="auto"/>
          <w:spacing w:val="0"/>
        </w:rPr>
        <w:t>«</w:t>
      </w:r>
      <w:r w:rsidRPr="0063598E">
        <w:rPr>
          <w:color w:val="auto"/>
          <w:spacing w:val="0"/>
        </w:rPr>
        <w:t>Брокер</w:t>
      </w:r>
      <w:r w:rsidR="00EF0EF7">
        <w:rPr>
          <w:color w:val="auto"/>
          <w:spacing w:val="0"/>
        </w:rPr>
        <w:t>»</w:t>
      </w:r>
      <w:r w:rsidRPr="0063598E">
        <w:rPr>
          <w:color w:val="auto"/>
          <w:spacing w:val="0"/>
        </w:rPr>
        <w:t>, в лице</w:t>
      </w:r>
      <w:r w:rsidR="00E91A7F" w:rsidRPr="00E91A7F">
        <w:rPr>
          <w:color w:val="auto"/>
          <w:spacing w:val="0"/>
        </w:rPr>
        <w:t xml:space="preserve"> </w:t>
      </w:r>
      <w:r w:rsidR="00E91A7F" w:rsidRPr="005C42FB">
        <w:rPr>
          <w:b/>
          <w:color w:val="auto"/>
          <w:spacing w:val="0"/>
        </w:rPr>
        <w:t>Председателя Правления Айтқожа Асқар Айғожаұлы</w:t>
      </w:r>
      <w:r w:rsidR="00E91A7F">
        <w:rPr>
          <w:color w:val="auto"/>
          <w:spacing w:val="0"/>
        </w:rPr>
        <w:t>, действующего на основании Устава,</w:t>
      </w:r>
      <w:r w:rsidRPr="0063598E">
        <w:rPr>
          <w:color w:val="auto"/>
          <w:spacing w:val="0"/>
        </w:rPr>
        <w:t xml:space="preserve"> с одной стороны, и </w:t>
      </w:r>
      <w:r w:rsidRPr="005C42FB">
        <w:rPr>
          <w:b/>
          <w:color w:val="auto"/>
          <w:spacing w:val="0"/>
        </w:rPr>
        <w:t>______________________,</w:t>
      </w:r>
      <w:r w:rsidRPr="00FF372F">
        <w:rPr>
          <w:color w:val="auto"/>
          <w:spacing w:val="0"/>
        </w:rPr>
        <w:t xml:space="preserve"> именуемый далее Клиент, в лице </w:t>
      </w:r>
      <w:r w:rsidRPr="001A521C">
        <w:rPr>
          <w:iCs/>
          <w:color w:val="auto"/>
          <w:spacing w:val="0"/>
        </w:rPr>
        <w:t>______________________,</w:t>
      </w:r>
      <w:r w:rsidRPr="00FF372F">
        <w:rPr>
          <w:color w:val="auto"/>
          <w:spacing w:val="0"/>
        </w:rPr>
        <w:t xml:space="preserve"> действующего на основании </w:t>
      </w:r>
      <w:r w:rsidRPr="001A521C">
        <w:rPr>
          <w:color w:val="auto"/>
          <w:spacing w:val="0"/>
        </w:rPr>
        <w:t>______________________,</w:t>
      </w:r>
      <w:r w:rsidRPr="00FF372F"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>с другой стороны, в дальнейшем совместно именуемые «Стороны», заключили настоящий Договор о нижеследующем:</w:t>
      </w:r>
      <w:r w:rsidR="00E91A7F">
        <w:rPr>
          <w:color w:val="auto"/>
          <w:spacing w:val="0"/>
        </w:rPr>
        <w:t xml:space="preserve"> </w:t>
      </w:r>
    </w:p>
    <w:p w14:paraId="208A2EB2" w14:textId="77777777" w:rsidR="00100BA0" w:rsidRPr="0063598E" w:rsidRDefault="00100BA0" w:rsidP="00100BA0">
      <w:pPr>
        <w:tabs>
          <w:tab w:val="left" w:pos="9072"/>
        </w:tabs>
        <w:jc w:val="both"/>
        <w:rPr>
          <w:color w:val="auto"/>
          <w:spacing w:val="0"/>
        </w:rPr>
      </w:pPr>
    </w:p>
    <w:p w14:paraId="5E4D28F6" w14:textId="4F2F2248" w:rsidR="00201DF1" w:rsidRPr="0063598E" w:rsidRDefault="00201DF1" w:rsidP="00201DF1">
      <w:pPr>
        <w:numPr>
          <w:ilvl w:val="0"/>
          <w:numId w:val="3"/>
        </w:numPr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Предмет Договора</w:t>
      </w:r>
    </w:p>
    <w:p w14:paraId="51295C0E" w14:textId="77777777" w:rsidR="00201DF1" w:rsidRPr="0063598E" w:rsidRDefault="00201DF1" w:rsidP="00201DF1">
      <w:pPr>
        <w:rPr>
          <w:b/>
          <w:color w:val="auto"/>
          <w:spacing w:val="0"/>
        </w:rPr>
      </w:pPr>
    </w:p>
    <w:p w14:paraId="3ABD5423" w14:textId="77777777" w:rsidR="00201DF1" w:rsidRPr="0063598E" w:rsidRDefault="00201DF1" w:rsidP="009F3E44">
      <w:pPr>
        <w:pStyle w:val="a6"/>
        <w:numPr>
          <w:ilvl w:val="1"/>
          <w:numId w:val="4"/>
        </w:numPr>
        <w:tabs>
          <w:tab w:val="clear" w:pos="36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Предметом настоящего Договора является предоставление Клиенту брокерских услуг, в том числе услуг по номинальному держанию финансовых инструментов, принадлежащих Клиенту, информационных услуг, связанных с реализацией и приобретением финансовых инструментов, и других услуг, не противоречащих действующему законодательству Республики Казахстан.</w:t>
      </w:r>
    </w:p>
    <w:p w14:paraId="0C518E65" w14:textId="0064B826" w:rsidR="00201DF1" w:rsidRPr="0063598E" w:rsidRDefault="00201DF1" w:rsidP="009F3E44">
      <w:pPr>
        <w:pStyle w:val="a4"/>
        <w:numPr>
          <w:ilvl w:val="1"/>
          <w:numId w:val="4"/>
        </w:numPr>
        <w:tabs>
          <w:tab w:val="clear" w:pos="360"/>
          <w:tab w:val="num" w:pos="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Настоящим Договором стороны подтверждают, что осведомлены о риске, с которым связана их деятельность на рынке ценных бумаг. Стороны также подтверждают, что не будут иметь претензий к другой стороне по поводу своих возможных убытков при добросовестном выполнении другой стороной обязательств по настоящему Договору</w:t>
      </w:r>
      <w:r w:rsidR="001C50B7">
        <w:rPr>
          <w:color w:val="auto"/>
          <w:spacing w:val="0"/>
          <w:lang w:val="ru-RU"/>
        </w:rPr>
        <w:t>.</w:t>
      </w:r>
      <w:r w:rsidRPr="0063598E">
        <w:rPr>
          <w:color w:val="auto"/>
          <w:spacing w:val="0"/>
        </w:rPr>
        <w:t xml:space="preserve"> и при отсутствии доказательств, изобличающих ее в сознательном искажении информации или других злонамеренных действиях.</w:t>
      </w:r>
    </w:p>
    <w:p w14:paraId="2FD07DB4" w14:textId="622471D4" w:rsidR="00201DF1" w:rsidRPr="0063598E" w:rsidRDefault="00201DF1" w:rsidP="009F3E44">
      <w:pPr>
        <w:pStyle w:val="a6"/>
        <w:numPr>
          <w:ilvl w:val="1"/>
          <w:numId w:val="4"/>
        </w:numPr>
        <w:tabs>
          <w:tab w:val="clear" w:pos="36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Заключение настоящего Договора не влечет за собой перехода к Брокеру прав собственности на ценные бумаги Клиента.</w:t>
      </w:r>
    </w:p>
    <w:p w14:paraId="6C732107" w14:textId="77777777" w:rsidR="00201DF1" w:rsidRPr="0063598E" w:rsidRDefault="00201DF1" w:rsidP="009F3E44">
      <w:pPr>
        <w:pStyle w:val="a6"/>
        <w:numPr>
          <w:ilvl w:val="1"/>
          <w:numId w:val="4"/>
        </w:numPr>
        <w:tabs>
          <w:tab w:val="clear" w:pos="36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Клиент осведомлен о том, что Брокер оказывает услуги, аналогичные описанным в Договоре, третьим лицам, а также принимает поручения третьих лиц по иным договорам и осуществляет сделки и иные операции с финансовыми инструментами в интересах третьих лиц и в собственных интересах в порядке совмещения видов профессиональной деятельности согласно действующему законодательству Республики Казахстан. Такие сделки и операции для третьих лиц могут осуществляться Брокером на условиях и за вознаграждение, отличающихся от условий и вознаграждения по услугам, оказываемым Клиенту в рамках Договора.</w:t>
      </w:r>
    </w:p>
    <w:p w14:paraId="17C7040E" w14:textId="77777777" w:rsidR="00201DF1" w:rsidRPr="00514FB3" w:rsidRDefault="00201DF1" w:rsidP="009F3E44">
      <w:pPr>
        <w:pStyle w:val="a6"/>
        <w:numPr>
          <w:ilvl w:val="1"/>
          <w:numId w:val="4"/>
        </w:numPr>
        <w:tabs>
          <w:tab w:val="clear" w:pos="36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514FB3">
        <w:rPr>
          <w:color w:val="auto"/>
          <w:spacing w:val="0"/>
        </w:rPr>
        <w:t>Стороны в своих отношениях в процессе выполнения условий настоящего Договора действуют согласно действующему законодательству Республики Казахстан, в том числе нормативными правовыми актами государственного органа,</w:t>
      </w:r>
      <w:r w:rsidRPr="00514FB3">
        <w:rPr>
          <w:shd w:val="clear" w:color="auto" w:fill="FFFFFF"/>
        </w:rPr>
        <w:t xml:space="preserve"> </w:t>
      </w:r>
      <w:r w:rsidRPr="00514FB3">
        <w:rPr>
          <w:color w:val="auto"/>
          <w:spacing w:val="0"/>
        </w:rPr>
        <w:t>осуществляющего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государственное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регулирование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рынка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ценных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бумаг</w:t>
      </w:r>
      <w:r w:rsidRPr="00514FB3">
        <w:rPr>
          <w:color w:val="auto"/>
          <w:spacing w:val="0"/>
        </w:rPr>
        <w:t xml:space="preserve"> (далее – Уполномоченный орган) и Регламенту деятельности на рынке ценных бумаг АО «Евразийский Капитал» (далее – Регламент), и условиям, определенным настоящим Договором.</w:t>
      </w:r>
    </w:p>
    <w:p w14:paraId="48F33FF6" w14:textId="77777777" w:rsidR="00201DF1" w:rsidRPr="0063598E" w:rsidRDefault="00201DF1" w:rsidP="00201DF1">
      <w:pPr>
        <w:jc w:val="center"/>
        <w:rPr>
          <w:b/>
          <w:color w:val="auto"/>
          <w:spacing w:val="0"/>
        </w:rPr>
      </w:pPr>
    </w:p>
    <w:p w14:paraId="36E9A705" w14:textId="5E42FAFF" w:rsidR="00201DF1" w:rsidRPr="0063598E" w:rsidRDefault="00201DF1" w:rsidP="00201DF1">
      <w:pPr>
        <w:numPr>
          <w:ilvl w:val="0"/>
          <w:numId w:val="3"/>
        </w:numPr>
        <w:jc w:val="center"/>
        <w:rPr>
          <w:color w:val="auto"/>
          <w:spacing w:val="0"/>
        </w:rPr>
      </w:pPr>
      <w:r w:rsidRPr="0063598E">
        <w:rPr>
          <w:b/>
          <w:color w:val="auto"/>
          <w:spacing w:val="0"/>
        </w:rPr>
        <w:t>Права и обязанности сторон</w:t>
      </w:r>
    </w:p>
    <w:p w14:paraId="3CB93ED0" w14:textId="77777777" w:rsidR="00201DF1" w:rsidRPr="0063598E" w:rsidRDefault="00201DF1" w:rsidP="00201DF1">
      <w:pPr>
        <w:rPr>
          <w:color w:val="auto"/>
          <w:spacing w:val="0"/>
        </w:rPr>
      </w:pPr>
    </w:p>
    <w:p w14:paraId="29AB7CCB" w14:textId="77777777" w:rsidR="00201DF1" w:rsidRPr="0063598E" w:rsidRDefault="00201DF1" w:rsidP="00201DF1">
      <w:pPr>
        <w:pStyle w:val="a4"/>
        <w:tabs>
          <w:tab w:val="left" w:pos="180"/>
          <w:tab w:val="left" w:pos="540"/>
        </w:tabs>
        <w:spacing w:after="0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2.1.   Брокер имеет право:</w:t>
      </w:r>
    </w:p>
    <w:p w14:paraId="32DF394F" w14:textId="02EA6AC9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получать, подписывать, отправлять, подготавливать, выполнять и осуществлять все контракты (договоры), заказы, уведомления и другие документы, относящиеся к предмету настоящего Договора;</w:t>
      </w:r>
    </w:p>
    <w:p w14:paraId="38A66311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получать от Клиента информацию, касающуюся предмета настоящего Договора;</w:t>
      </w:r>
    </w:p>
    <w:p w14:paraId="62335512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отказаться от совершения сделок с финансовыми инструментами в интересах Клиента, если от последнего в отношении таких сделок получены заведомо невыполнимые указания или указания, выполнение которых повлечет за собой действия, противоречащие действующему законодательству Республики Казахстан;</w:t>
      </w:r>
    </w:p>
    <w:p w14:paraId="665381D5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на условиях и в порядке, определяемых настоящим Договором и Приложениями к настоящему Договору, получать вознаграждения от Клиента;</w:t>
      </w:r>
    </w:p>
    <w:p w14:paraId="2CA8B09B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выполнять иные действия, связанные с исполнением заказов Клиента, определенные настоящим Договором и Регламентом.</w:t>
      </w:r>
    </w:p>
    <w:p w14:paraId="5E8BF72F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отказаться от совершения сделок прямого </w:t>
      </w:r>
      <w:proofErr w:type="spellStart"/>
      <w:r>
        <w:rPr>
          <w:color w:val="auto"/>
          <w:spacing w:val="0"/>
        </w:rPr>
        <w:t>репо</w:t>
      </w:r>
      <w:proofErr w:type="spellEnd"/>
      <w:r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 xml:space="preserve">при несоответствии параметров сделки требованиям законодательства Республики Казахстан. </w:t>
      </w:r>
    </w:p>
    <w:p w14:paraId="3A96ADDA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отказаться от совершения сделок с финансовыми инструментами в интересах Клиента, в случае невыполнения Клиентом условий п. 6.1. и п. 6.2. настоящего Договора и если у Клиента имеется задолженность по оплате комиссионного вознаграждения Брокера и иных расходов, понесенных Брокером и подлежащих возмещению Клиентом.</w:t>
      </w:r>
    </w:p>
    <w:p w14:paraId="41984DA0" w14:textId="4AA3F67B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отказаться от совершения сделок с финансовыми инструментами, разрешенными к приобретению</w:t>
      </w:r>
      <w:r w:rsidRPr="0063598E">
        <w:rPr>
          <w:bCs/>
          <w:color w:val="auto"/>
          <w:spacing w:val="0"/>
        </w:rPr>
        <w:t xml:space="preserve"> только за счет средств квалифицированных инвесторов,</w:t>
      </w:r>
      <w:r w:rsidRPr="0063598E">
        <w:rPr>
          <w:color w:val="auto"/>
          <w:spacing w:val="0"/>
        </w:rPr>
        <w:t xml:space="preserve"> перечень которых установлен нормативным  правовым актом Уполномоченного органа, в случае если Клиент не является квалифицированным инвестором</w:t>
      </w:r>
      <w:r w:rsidRPr="0063598E">
        <w:rPr>
          <w:bCs/>
          <w:color w:val="auto"/>
          <w:spacing w:val="0"/>
        </w:rPr>
        <w:t>.</w:t>
      </w:r>
    </w:p>
    <w:p w14:paraId="0AE6CD44" w14:textId="77777777" w:rsidR="00201DF1" w:rsidRPr="0063598E" w:rsidRDefault="00201DF1" w:rsidP="00201DF1">
      <w:pPr>
        <w:pStyle w:val="a4"/>
        <w:spacing w:after="0"/>
        <w:jc w:val="both"/>
        <w:rPr>
          <w:color w:val="auto"/>
          <w:spacing w:val="0"/>
        </w:rPr>
      </w:pPr>
    </w:p>
    <w:p w14:paraId="535D70E2" w14:textId="77777777" w:rsidR="00201DF1" w:rsidRPr="0063598E" w:rsidRDefault="00201DF1" w:rsidP="00201DF1">
      <w:pPr>
        <w:pStyle w:val="a4"/>
        <w:numPr>
          <w:ilvl w:val="1"/>
          <w:numId w:val="6"/>
        </w:numPr>
        <w:tabs>
          <w:tab w:val="num" w:pos="540"/>
          <w:tab w:val="left" w:pos="720"/>
        </w:tabs>
        <w:spacing w:after="0"/>
        <w:ind w:left="0" w:firstLine="0"/>
        <w:jc w:val="both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Клиент имеет право:</w:t>
      </w:r>
    </w:p>
    <w:p w14:paraId="42C07D5F" w14:textId="760F6055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 порядке, определяемом Регламентом, получать информацию в виде отчетов, выписок с лицевого счета и уведомлений о деятельности Брокера в интересах Клиента. Отчет Брокера также должен содержать сведения о понесенных расходах в процессе осуществления сделок с финансовыми инструментами в интересах Клиента; </w:t>
      </w:r>
    </w:p>
    <w:p w14:paraId="6D96753C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давать указания Брокеру относительно сделок с финансовыми инструментами, совершаемых последним, в связи с исполнением настоящего Договора;</w:t>
      </w:r>
    </w:p>
    <w:p w14:paraId="401C62D4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за отдельную плату, по соглашению сторон, получать от Брокера имеющуюся у него информацию о выпускаемых на рынок финансовых инструментах и о состоянии фондового рынка в целом;</w:t>
      </w:r>
    </w:p>
    <w:p w14:paraId="1C082560" w14:textId="0F33B177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для совершения сделок с финансовыми инструментами, разрешенными к приобретению</w:t>
      </w:r>
      <w:r w:rsidRPr="0063598E">
        <w:rPr>
          <w:bCs/>
          <w:color w:val="auto"/>
          <w:spacing w:val="0"/>
        </w:rPr>
        <w:t xml:space="preserve"> только за счет средств квалифицированных инвесторов,</w:t>
      </w:r>
      <w:r w:rsidRPr="0063598E">
        <w:rPr>
          <w:color w:val="auto"/>
          <w:spacing w:val="0"/>
        </w:rPr>
        <w:t xml:space="preserve"> перечень которых установлен нормативным  правовым актом Уполномоченного органа, Клиент имеет право быть признанным Брокером квалифицированным инвестором. Условия и порядок признания Брокером </w:t>
      </w:r>
      <w:r>
        <w:rPr>
          <w:color w:val="auto"/>
          <w:spacing w:val="0"/>
        </w:rPr>
        <w:t xml:space="preserve">физических лиц </w:t>
      </w:r>
      <w:r w:rsidRPr="0063598E">
        <w:rPr>
          <w:color w:val="auto"/>
          <w:spacing w:val="0"/>
        </w:rPr>
        <w:t xml:space="preserve">квалифицированными инвесторами, предусмотрен соответствующим внутренним документом Брокера. </w:t>
      </w:r>
    </w:p>
    <w:p w14:paraId="7F8E9CDA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имеет другие права, предусмотренные действующим законодательством Республики Казахстан. </w:t>
      </w:r>
    </w:p>
    <w:p w14:paraId="1D245441" w14:textId="77777777" w:rsidR="00201DF1" w:rsidRPr="0063598E" w:rsidRDefault="00201DF1" w:rsidP="00201DF1">
      <w:pPr>
        <w:pStyle w:val="a4"/>
        <w:tabs>
          <w:tab w:val="left" w:pos="720"/>
        </w:tabs>
        <w:spacing w:after="0"/>
        <w:jc w:val="both"/>
        <w:rPr>
          <w:color w:val="auto"/>
          <w:spacing w:val="0"/>
        </w:rPr>
      </w:pPr>
    </w:p>
    <w:p w14:paraId="15C0FB3C" w14:textId="77777777" w:rsidR="00201DF1" w:rsidRPr="0063598E" w:rsidRDefault="00201DF1" w:rsidP="00201DF1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2.3.   Брокер обязан:</w:t>
      </w:r>
    </w:p>
    <w:p w14:paraId="2772FA6D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осуществлять постоянный контроль с целью предупреждения ошибок и искажения информации, содержащейся на лицевом счете Клиента;</w:t>
      </w:r>
    </w:p>
    <w:p w14:paraId="00FDE1F9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хранить информацию, содержащуюся в системе учета номинального держания и позволяющую установить или восстановить последовательность внесения изменений по лицевому счету Клиента;</w:t>
      </w:r>
    </w:p>
    <w:p w14:paraId="26D2ADAE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вносить изменения по лицевому счету Клиента в порядке и сроки, установленные действующим законодательством;</w:t>
      </w:r>
    </w:p>
    <w:p w14:paraId="7B5DA3BB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предоставлять Клиенту достоверную информацию в соответствии с настоящим Договором;</w:t>
      </w:r>
    </w:p>
    <w:p w14:paraId="525F3920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уведомлять Клиента об ограничениях и особых условиях, установленных законодательством Республики Казахстан в отношении сделки с финансовыми инструментами, предполагаемой к совершению за счет и в интересах Клиента. Уведомление оформляется в письменном виде, регистрируется в журналах исходящей документации Брокера и отправляется почтой и (или) нарочно, и (или) электронной почтой, и (или) факсимильным, и (или) телексным, и (или) телеграфным сообщением или иными возможными видами связи в день возникновения основания отправки такого уведомления.</w:t>
      </w:r>
    </w:p>
    <w:p w14:paraId="2A1F7058" w14:textId="77777777" w:rsidR="00201DF1" w:rsidRPr="0063598E" w:rsidRDefault="00201DF1" w:rsidP="00201DF1">
      <w:pPr>
        <w:tabs>
          <w:tab w:val="left" w:pos="540"/>
        </w:tabs>
        <w:autoSpaceDE w:val="0"/>
        <w:autoSpaceDN w:val="0"/>
        <w:adjustRightInd w:val="0"/>
        <w:ind w:firstLine="426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Если условия сделки, предполагаемой к совершению за счет и в интересах Клиента, соответствуют условиям, сделок с ценными бумагами, совершенных в целях манипулирования согласно Закону о рынке ценных бумаг и нормативным актам Казахстанской фондовой биржи, Брокер одновременно с направлением уведомления клиенту, указанного в части первой настоящего подпункта, направляет в Уполномоченный орган копию этого уведомления.</w:t>
      </w:r>
    </w:p>
    <w:p w14:paraId="1325B324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 в сроки, установленные законодательством Республики Казахстан, путем опубликования соответствующих уведомлений на</w:t>
      </w:r>
      <w:r>
        <w:rPr>
          <w:color w:val="auto"/>
          <w:spacing w:val="0"/>
        </w:rPr>
        <w:t xml:space="preserve"> интернет – ресурсе </w:t>
      </w:r>
      <w:r w:rsidRPr="0063598E">
        <w:rPr>
          <w:color w:val="auto"/>
          <w:spacing w:val="0"/>
        </w:rPr>
        <w:t>Брокера уведомлять Клиента:</w:t>
      </w:r>
    </w:p>
    <w:p w14:paraId="28563762" w14:textId="77777777" w:rsidR="00201DF1" w:rsidRPr="00A86C15" w:rsidRDefault="00201DF1" w:rsidP="00201DF1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A86C15">
        <w:rPr>
          <w:rStyle w:val="s0"/>
          <w:sz w:val="20"/>
          <w:szCs w:val="20"/>
        </w:rPr>
        <w:t>1) о санкциях, за исключением административных взысканий, примененных уполномоченным органом к Брокеру в течение последних 12 (двенадцати) последовательных календарных месяцев. По санкциям в виде административного взыскания предоставляются сведения о наложении административного взыскания на данного брокера и (или) дилера за последние 12 (двенадцать) последовательных календарных месяцев со дня окончания исполнения постановления о наложении административного взыскания;</w:t>
      </w:r>
    </w:p>
    <w:p w14:paraId="0E977323" w14:textId="77777777" w:rsidR="00201DF1" w:rsidRPr="0063598E" w:rsidRDefault="00201DF1" w:rsidP="00201DF1">
      <w:pPr>
        <w:numPr>
          <w:ilvl w:val="2"/>
          <w:numId w:val="7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0" w:firstLine="0"/>
        <w:jc w:val="both"/>
        <w:textAlignment w:val="baseline"/>
        <w:rPr>
          <w:color w:val="auto"/>
          <w:spacing w:val="0"/>
        </w:rPr>
      </w:pPr>
      <w:r w:rsidRPr="0063598E">
        <w:rPr>
          <w:color w:val="auto"/>
          <w:spacing w:val="0"/>
        </w:rPr>
        <w:t>уведомлять Клиента о возможностях и фактах возникновения конфликта интересов. Уведомление оформляется в письменном виде, регистрируется в журналах исходящей документации Брокера и отправляется почтой и (или) нарочно, и (или) электронной почтой, и (или) факсимильным, и (или) телексным, и (или) телеграфным сообщением или иными возможными видами связи в день возникновения основания отправки такого уведомления.</w:t>
      </w:r>
    </w:p>
    <w:p w14:paraId="6328B298" w14:textId="77777777" w:rsidR="00201DF1" w:rsidRPr="0063598E" w:rsidRDefault="00201DF1" w:rsidP="00201DF1">
      <w:pPr>
        <w:numPr>
          <w:ilvl w:val="2"/>
          <w:numId w:val="7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0" w:firstLine="0"/>
        <w:jc w:val="both"/>
        <w:textAlignment w:val="baseline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 Сообщать Клиенту и номинальным держателям, у которых открыты счета номинального держания Брокера о приостановлении действия лицензии, в течение двух рабочих дней со дня получения уведомления Уполномоченного органа об этом, путем направления индивидуального извещения и размещения соответствующих объявлений в легкодоступных для клиентов местах (в помещениях головного офиса и филиалов), а также на </w:t>
      </w:r>
      <w:r>
        <w:rPr>
          <w:color w:val="auto"/>
          <w:spacing w:val="0"/>
        </w:rPr>
        <w:t xml:space="preserve">интернет – ресурсе </w:t>
      </w:r>
      <w:r w:rsidRPr="0063598E">
        <w:rPr>
          <w:color w:val="auto"/>
          <w:spacing w:val="0"/>
        </w:rPr>
        <w:t>Брокера;</w:t>
      </w:r>
    </w:p>
    <w:p w14:paraId="2B5869DB" w14:textId="77777777" w:rsidR="00201DF1" w:rsidRPr="0063598E" w:rsidRDefault="00201DF1" w:rsidP="00201DF1">
      <w:pPr>
        <w:numPr>
          <w:ilvl w:val="2"/>
          <w:numId w:val="7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0" w:firstLine="0"/>
        <w:jc w:val="both"/>
        <w:textAlignment w:val="baseline"/>
        <w:rPr>
          <w:color w:val="auto"/>
          <w:spacing w:val="0"/>
        </w:rPr>
      </w:pPr>
      <w:bookmarkStart w:id="13" w:name="SUB4300"/>
      <w:bookmarkEnd w:id="13"/>
      <w:r w:rsidRPr="0063598E">
        <w:rPr>
          <w:color w:val="auto"/>
          <w:spacing w:val="0"/>
        </w:rPr>
        <w:t>Сообщать Клиенту и номинальным держателям, у которых открыты счета номинального держания Брокера о лишении лицензии, в течение двух рабочих дней со дня получения уведомления Уполномоченного органа об этом, путем направления индивидуального извещения о расторжении настоящего Договора по причине лишения лицензии;</w:t>
      </w:r>
    </w:p>
    <w:p w14:paraId="79E1BAF7" w14:textId="77777777" w:rsidR="00201DF1" w:rsidRPr="0063598E" w:rsidRDefault="00201DF1" w:rsidP="00201DF1">
      <w:pPr>
        <w:numPr>
          <w:ilvl w:val="2"/>
          <w:numId w:val="7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0" w:firstLine="0"/>
        <w:jc w:val="both"/>
        <w:textAlignment w:val="baseline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 случае лишения лицензии передать активы в течение тридцати календарных дней с момента получения уведомления Уполномоченного органа на основании приказа Клиента </w:t>
      </w:r>
      <w:r>
        <w:rPr>
          <w:color w:val="auto"/>
          <w:spacing w:val="0"/>
        </w:rPr>
        <w:t xml:space="preserve">АО «Центральный депозитарий ценных бумаг» </w:t>
      </w:r>
      <w:r w:rsidRPr="0063598E">
        <w:rPr>
          <w:color w:val="auto"/>
          <w:spacing w:val="0"/>
        </w:rPr>
        <w:t>или при наличии заключенного договора новому брокеру и разместить соответствующее объявление в легкодоступных для Клиентов местах (в помещениях головного офиса и филиалов Брокера).</w:t>
      </w:r>
    </w:p>
    <w:p w14:paraId="63CE8FB6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lastRenderedPageBreak/>
        <w:t>подтверждать права Клиента по финансовым инструментам, переданным в номинальное держание Брокеру, в порядке, предусмотренным Регламентом;</w:t>
      </w:r>
    </w:p>
    <w:p w14:paraId="066C2E3C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соблюдать коммерческую тайну о лицевом счете Клиента;</w:t>
      </w:r>
    </w:p>
    <w:p w14:paraId="7F366399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совершать сделки с финансовыми инструментами в соответствии с условиями настоящего Договора и Регламентом;</w:t>
      </w:r>
    </w:p>
    <w:p w14:paraId="6497E070" w14:textId="77777777" w:rsidR="00201DF1" w:rsidRPr="0063598E" w:rsidRDefault="00201DF1" w:rsidP="00201DF1">
      <w:pPr>
        <w:numPr>
          <w:ilvl w:val="2"/>
          <w:numId w:val="7"/>
        </w:numPr>
        <w:tabs>
          <w:tab w:val="clear" w:pos="1440"/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прилагать все возможные усилия для наилучшего исполнения Клиентского заказа при совершении сделки с ценными бумагами. Брокер не вправе совершать сделку с ценными бумагами, которая противоречит ее цели, указанной в Клиентском заказе. В случае возникновения конфликта интересов, Брокер обязан совершать сделку с финансовыми инструментами, исходя из приоритета интересов Клиента над своими;</w:t>
      </w:r>
    </w:p>
    <w:p w14:paraId="318A0C45" w14:textId="77777777" w:rsidR="00201DF1" w:rsidRPr="0063598E" w:rsidRDefault="00201DF1" w:rsidP="00201DF1">
      <w:pPr>
        <w:numPr>
          <w:ilvl w:val="2"/>
          <w:numId w:val="7"/>
        </w:numPr>
        <w:tabs>
          <w:tab w:val="clear" w:pos="1440"/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соблюдать конфиденциальность сведений о Клиенте, а также конфиденциальность полученной от Клиента информации, за исключением случаев, которые установлены законодательством Республики Казахстан и случая, когда Клиент предоставил Брокеру право разглашения сведений о себе, а также переданной им Брокеру информации;</w:t>
      </w:r>
    </w:p>
    <w:p w14:paraId="180575E8" w14:textId="77777777" w:rsidR="00201DF1" w:rsidRPr="0063598E" w:rsidRDefault="00201DF1" w:rsidP="00201DF1">
      <w:pPr>
        <w:numPr>
          <w:ilvl w:val="2"/>
          <w:numId w:val="7"/>
        </w:numPr>
        <w:tabs>
          <w:tab w:val="clear" w:pos="1440"/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информировать Уполномоченный орган о сделке с ценными бумагами, совершенной (предполагаемой к совершению) в соответствии с настоящим Договором и в отношении которой законодательством Республики Казахстан установлены ограничения и особые условия, не позднее дня следующего за днем заключения сделки;</w:t>
      </w:r>
    </w:p>
    <w:p w14:paraId="2488F9A8" w14:textId="46EF8961" w:rsidR="00201DF1" w:rsidRPr="0087199C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87199C">
        <w:rPr>
          <w:color w:val="auto"/>
          <w:spacing w:val="0"/>
        </w:rPr>
        <w:t xml:space="preserve">представлять по требованию АО «Центральный </w:t>
      </w:r>
      <w:r w:rsidR="0042550A">
        <w:rPr>
          <w:color w:val="auto"/>
          <w:spacing w:val="0"/>
        </w:rPr>
        <w:t>д</w:t>
      </w:r>
      <w:r w:rsidRPr="0087199C">
        <w:rPr>
          <w:color w:val="auto"/>
          <w:spacing w:val="0"/>
        </w:rPr>
        <w:t>епозитарий ценных бумаг» (далее - Депозитарий) и эмитента сведения о Клиенте и о ценных бумагах, переданных в номинальное держание;</w:t>
      </w:r>
    </w:p>
    <w:p w14:paraId="35DE7A99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извещать Клиента обо всех ставших известными Брокеру обстоятельствах, препятствующих проведению сделок с финансовыми инструментами или способных вызвать нежелательные последствия при их исполнении;</w:t>
      </w:r>
    </w:p>
    <w:p w14:paraId="33120DE2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 гарантировать Клиенту получение прибыли или отсутствие убытков по сделкам с финансовыми инструментами, которые будут совершены в соответствии с настоящим Договором;</w:t>
      </w:r>
    </w:p>
    <w:p w14:paraId="56AB69D2" w14:textId="77777777" w:rsidR="00201DF1" w:rsidRPr="0063598E" w:rsidRDefault="00201DF1" w:rsidP="00201DF1">
      <w:pPr>
        <w:numPr>
          <w:ilvl w:val="2"/>
          <w:numId w:val="7"/>
        </w:numPr>
        <w:tabs>
          <w:tab w:val="clear" w:pos="1440"/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 давать рекомендаций Клиенту о совершении сделки с финансовыми инструментами, если исполнение такой сделки приведет к возникновению конфликта интересов;</w:t>
      </w:r>
    </w:p>
    <w:p w14:paraId="09078B83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 порядке, определяемом настоящим Договором, представлять Клиенту отчет об исполнении/неисполнении Клиентского заказа;</w:t>
      </w:r>
    </w:p>
    <w:p w14:paraId="017FDB7D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представлять Клиенту другие виды отчетов и уведомлений;</w:t>
      </w:r>
    </w:p>
    <w:p w14:paraId="2113F50C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нести другие обязанности, предусмотренные законодательством Республики Казахстан, Регламентом.</w:t>
      </w:r>
    </w:p>
    <w:p w14:paraId="15AC8E67" w14:textId="77777777" w:rsidR="00201DF1" w:rsidRPr="0063598E" w:rsidRDefault="00201DF1" w:rsidP="00201DF1">
      <w:pPr>
        <w:tabs>
          <w:tab w:val="num" w:pos="1440"/>
        </w:tabs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17DFB783" w14:textId="77777777" w:rsidR="00201DF1" w:rsidRPr="0063598E" w:rsidRDefault="00201DF1" w:rsidP="00201DF1">
      <w:pPr>
        <w:pStyle w:val="a4"/>
        <w:tabs>
          <w:tab w:val="left" w:pos="540"/>
          <w:tab w:val="left" w:pos="720"/>
        </w:tabs>
        <w:spacing w:after="0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2.4.    Клиент обязан:</w:t>
      </w:r>
    </w:p>
    <w:p w14:paraId="7C8FCD41" w14:textId="77777777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своевременно представлять все необходимые и требуемые документы для проведения сделок с финансовыми инструментами и операций по лицевому счету;</w:t>
      </w:r>
    </w:p>
    <w:p w14:paraId="33C222B3" w14:textId="43B8F249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нести риски, связанные со сделками с финансовыми инструментами, проводимыми Брокером в интересах Клиента, в полном объеме;</w:t>
      </w:r>
    </w:p>
    <w:p w14:paraId="39B9F46F" w14:textId="77777777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оплачивать расходы Брокера, связанные с проведением сделок с финансовыми инструментами и защитой интересов Клиента, а также вознаграждение в порядке и на условиях, определяемых настоящим Договором, приложениями к настоящему Договору и дополнительными соглашениями сторон, в том числе и в случаях, когда сделки не привели к желаемым результатам, а также выполнить все свои обязанности, вытекающие из заключенных Брокером сделок;</w:t>
      </w:r>
    </w:p>
    <w:p w14:paraId="2DE32423" w14:textId="77777777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нести налоговые и иные обременения по сделкам с финансовыми инструментами, проводимым Брокером, предусмотренные действующим законодательством Республики Казахстан;</w:t>
      </w:r>
    </w:p>
    <w:p w14:paraId="7DEE1612" w14:textId="77777777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информировать Брокера об изменении своих данных в течение 10 (десяти) календарных дней с момента возникновения таких изменений. Брокер не несет ответственности перед Клиентом за убытки, причиненные вследствие неполучения или несвоевременного получения от Клиента сведений об изменении данных;</w:t>
      </w:r>
    </w:p>
    <w:p w14:paraId="31D1BC0F" w14:textId="77777777" w:rsidR="00201DF1" w:rsidRPr="0063598E" w:rsidRDefault="00201DF1" w:rsidP="00201DF1">
      <w:pPr>
        <w:pStyle w:val="a4"/>
        <w:numPr>
          <w:ilvl w:val="2"/>
          <w:numId w:val="8"/>
        </w:numPr>
        <w:tabs>
          <w:tab w:val="clear" w:pos="1440"/>
          <w:tab w:val="num" w:pos="0"/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по запросам Брокера предоставлять информацию, касающуюся предмета настоящего Договора и необходимую для успешного совершения сделок с финансовыми инструментами в интересах Клиента;</w:t>
      </w:r>
    </w:p>
    <w:p w14:paraId="56284751" w14:textId="50132643" w:rsidR="00201DF1" w:rsidRPr="006A55E7" w:rsidRDefault="00201DF1" w:rsidP="00201DF1">
      <w:pPr>
        <w:pStyle w:val="a4"/>
        <w:numPr>
          <w:ilvl w:val="2"/>
          <w:numId w:val="8"/>
        </w:numPr>
        <w:tabs>
          <w:tab w:val="clear" w:pos="1440"/>
          <w:tab w:val="num" w:pos="0"/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Самостоятельно забирать </w:t>
      </w:r>
      <w:r w:rsidR="00071C8F">
        <w:rPr>
          <w:color w:val="auto"/>
          <w:spacing w:val="0"/>
          <w:lang w:val="ru-RU"/>
        </w:rPr>
        <w:t>из</w:t>
      </w:r>
      <w:r w:rsidRPr="0063598E">
        <w:rPr>
          <w:color w:val="auto"/>
          <w:spacing w:val="0"/>
        </w:rPr>
        <w:t xml:space="preserve"> офиса Брокера оригиналы отчетов об исполнении / неисполнении клиентских заказов, любых иных приказов, заявлений и других документов</w:t>
      </w:r>
      <w:r w:rsidR="009C336F">
        <w:rPr>
          <w:color w:val="auto"/>
          <w:spacing w:val="0"/>
          <w:lang w:val="ru-RU"/>
        </w:rPr>
        <w:t xml:space="preserve"> на бумажном носителе</w:t>
      </w:r>
      <w:r w:rsidRPr="0063598E">
        <w:rPr>
          <w:color w:val="auto"/>
          <w:spacing w:val="0"/>
        </w:rPr>
        <w:t>, которые должны быть получены Клиентом от Брокера в ходе оказания услуг по настоящему Договору.</w:t>
      </w:r>
    </w:p>
    <w:p w14:paraId="3099F574" w14:textId="4D2BE178" w:rsidR="006A55E7" w:rsidRDefault="006A55E7" w:rsidP="006A55E7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DA249D">
        <w:rPr>
          <w:color w:val="auto"/>
          <w:spacing w:val="0"/>
        </w:rPr>
        <w:t>предоставить Брокеру персональные данные</w:t>
      </w:r>
      <w:r w:rsidR="00C16F9B">
        <w:rPr>
          <w:color w:val="auto"/>
          <w:spacing w:val="0"/>
        </w:rPr>
        <w:t>, необходимые Брокеру для надлежащего исполнения обязательств</w:t>
      </w:r>
      <w:r w:rsidRPr="00DA249D">
        <w:rPr>
          <w:color w:val="auto"/>
          <w:spacing w:val="0"/>
        </w:rPr>
        <w:t>;</w:t>
      </w:r>
    </w:p>
    <w:p w14:paraId="356BAF81" w14:textId="77777777" w:rsidR="006A55E7" w:rsidRDefault="006A55E7" w:rsidP="006A55E7">
      <w:pPr>
        <w:numPr>
          <w:ilvl w:val="2"/>
          <w:numId w:val="8"/>
        </w:numPr>
        <w:tabs>
          <w:tab w:val="clear" w:pos="1440"/>
          <w:tab w:val="left" w:pos="540"/>
          <w:tab w:val="num" w:pos="709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8F254F">
        <w:rPr>
          <w:color w:val="auto"/>
          <w:spacing w:val="0"/>
        </w:rPr>
        <w:t>при каждом изменении и/или дополнении персональных данных, ранее предоставленных Клиентом Брокеру, предоставлять Брокеру в течение трех рабочих дней со дня такого изменения и/или дополнения сведения о таком изменении и/или дополнении с приложением, при необходимости, соответствующих документов, подтверждающих такое изменение и/или дополнение;</w:t>
      </w:r>
    </w:p>
    <w:p w14:paraId="532DAEA0" w14:textId="234E931C" w:rsidR="006A55E7" w:rsidRDefault="006A55E7" w:rsidP="006A55E7">
      <w:pPr>
        <w:numPr>
          <w:ilvl w:val="2"/>
          <w:numId w:val="8"/>
        </w:numPr>
        <w:tabs>
          <w:tab w:val="clear" w:pos="1440"/>
          <w:tab w:val="left" w:pos="540"/>
          <w:tab w:val="num" w:pos="709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8F254F">
        <w:rPr>
          <w:color w:val="auto"/>
          <w:spacing w:val="0"/>
        </w:rPr>
        <w:t xml:space="preserve">не требовать от </w:t>
      </w:r>
      <w:r>
        <w:rPr>
          <w:color w:val="auto"/>
          <w:spacing w:val="0"/>
        </w:rPr>
        <w:t>Брокера</w:t>
      </w:r>
      <w:r w:rsidRPr="008F254F">
        <w:rPr>
          <w:color w:val="auto"/>
          <w:spacing w:val="0"/>
        </w:rPr>
        <w:t xml:space="preserve"> уничтожения персональных данных</w:t>
      </w:r>
      <w:r>
        <w:rPr>
          <w:color w:val="auto"/>
          <w:spacing w:val="0"/>
        </w:rPr>
        <w:t xml:space="preserve"> Клиента, </w:t>
      </w:r>
      <w:r w:rsidRPr="006A55E7">
        <w:rPr>
          <w:color w:val="auto"/>
          <w:spacing w:val="0"/>
        </w:rPr>
        <w:t>собранных и обработанных Компанией согласно пунктам 2.4.8 и 2.4.9 Договора</w:t>
      </w:r>
      <w:r>
        <w:rPr>
          <w:color w:val="auto"/>
          <w:spacing w:val="0"/>
        </w:rPr>
        <w:t xml:space="preserve">.  </w:t>
      </w:r>
    </w:p>
    <w:p w14:paraId="6244CD49" w14:textId="419383A2" w:rsidR="00201DF1" w:rsidRPr="006A55E7" w:rsidRDefault="00201DF1" w:rsidP="006A55E7">
      <w:pPr>
        <w:numPr>
          <w:ilvl w:val="2"/>
          <w:numId w:val="8"/>
        </w:numPr>
        <w:tabs>
          <w:tab w:val="clear" w:pos="1440"/>
          <w:tab w:val="left" w:pos="540"/>
          <w:tab w:val="num" w:pos="709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A55E7">
        <w:rPr>
          <w:color w:val="auto"/>
          <w:spacing w:val="0"/>
        </w:rPr>
        <w:t>нести другие обязанности, предусмотренные законодательством Республики Казахстан.</w:t>
      </w:r>
    </w:p>
    <w:p w14:paraId="048441B7" w14:textId="77777777" w:rsidR="00201DF1" w:rsidRPr="0063598E" w:rsidRDefault="00201DF1" w:rsidP="00201DF1">
      <w:pPr>
        <w:tabs>
          <w:tab w:val="left" w:pos="540"/>
        </w:tabs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2.5.  Любая информация, передаваемая одной из сторон другой стороне в период действия настоящего Договора и содержащая сведения об условиях настоящего Договора, финансовых инструментах, ценах и </w:t>
      </w:r>
      <w:r w:rsidRPr="0063598E">
        <w:rPr>
          <w:color w:val="auto"/>
          <w:spacing w:val="0"/>
        </w:rPr>
        <w:lastRenderedPageBreak/>
        <w:t>предложениях, разглашение которых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Республики Казахстан.</w:t>
      </w:r>
    </w:p>
    <w:p w14:paraId="60D9B4F0" w14:textId="77777777" w:rsidR="00201DF1" w:rsidRPr="0063598E" w:rsidRDefault="00201DF1" w:rsidP="00201DF1">
      <w:pPr>
        <w:tabs>
          <w:tab w:val="left" w:pos="540"/>
        </w:tabs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1AFF4284" w14:textId="27759E20" w:rsidR="00201DF1" w:rsidRPr="0063598E" w:rsidRDefault="00201DF1" w:rsidP="00201DF1">
      <w:pPr>
        <w:numPr>
          <w:ilvl w:val="0"/>
          <w:numId w:val="3"/>
        </w:numPr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Порядок исполнения Клиентских заказов</w:t>
      </w:r>
    </w:p>
    <w:p w14:paraId="4DA787F0" w14:textId="77777777" w:rsidR="00201DF1" w:rsidRPr="0063598E" w:rsidRDefault="00201DF1" w:rsidP="00201DF1">
      <w:pPr>
        <w:rPr>
          <w:b/>
          <w:color w:val="auto"/>
          <w:spacing w:val="0"/>
        </w:rPr>
      </w:pPr>
    </w:p>
    <w:p w14:paraId="2F16CEB1" w14:textId="77777777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Все сделки с финансовыми инструментами заключаются на основании Клиентских заказов, формы которых установлены Регламентом. </w:t>
      </w:r>
    </w:p>
    <w:p w14:paraId="1904213D" w14:textId="352C8726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Клиентский заказ </w:t>
      </w:r>
      <w:r w:rsidRPr="0063598E">
        <w:rPr>
          <w:color w:val="auto"/>
          <w:spacing w:val="0"/>
          <w:lang w:val="kk-KZ"/>
        </w:rPr>
        <w:t>на бумажном носителе</w:t>
      </w:r>
      <w:r w:rsidRPr="0063598E">
        <w:rPr>
          <w:color w:val="auto"/>
          <w:spacing w:val="0"/>
        </w:rPr>
        <w:t xml:space="preserve"> должен быть передан Брокеру в двух экземплярах нарочно, курьером либо электронной почтой</w:t>
      </w:r>
      <w:r w:rsidRPr="0063598E">
        <w:rPr>
          <w:color w:val="auto"/>
          <w:spacing w:val="0"/>
          <w:lang w:val="kk-KZ"/>
        </w:rPr>
        <w:t xml:space="preserve"> </w:t>
      </w:r>
      <w:r w:rsidRPr="0063598E">
        <w:rPr>
          <w:color w:val="auto"/>
          <w:spacing w:val="0"/>
        </w:rPr>
        <w:t>(электронная копия</w:t>
      </w:r>
      <w:r w:rsidR="00D94B62" w:rsidRPr="00D94B62">
        <w:rPr>
          <w:color w:val="auto"/>
          <w:spacing w:val="0"/>
        </w:rPr>
        <w:t>)</w:t>
      </w:r>
      <w:r w:rsidRPr="0063598E">
        <w:rPr>
          <w:color w:val="auto"/>
          <w:spacing w:val="0"/>
        </w:rPr>
        <w:t xml:space="preserve">. В случае передачи электронной почтой Клиент обязан в течение 5 (пяти) рабочих дней передать Брокеру оригинал Клиентского заказа. В случае не предоставления Клиентом оригинала Клиентского заказа, Брокер вправе не исполнять поступающие в последующем от Клиента Клиентские заказы до момента получения оригиналов предыдущих Клиентских заказов. Клиентский заказ в электронном виде должен быть подписан электронной цифровой подписью и соответствовать требованиям Регламента и настоящего Договора. После предоставления Клиентского заказа в электронном виде, дополнительное предоставление Клиентского заказа на бумажном носителе не требуется.  </w:t>
      </w:r>
    </w:p>
    <w:p w14:paraId="4E7BD8D5" w14:textId="33838770" w:rsidR="00201DF1" w:rsidRPr="0003640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03640E">
        <w:rPr>
          <w:color w:val="auto"/>
          <w:spacing w:val="0"/>
        </w:rPr>
        <w:t>После исполнения/неисполнения Клиентского заказа, Брокер в течение 2 (двух) рабочих дней, следующих за днем совершения сделки</w:t>
      </w:r>
      <w:r w:rsidR="0042550A">
        <w:rPr>
          <w:color w:val="auto"/>
          <w:spacing w:val="0"/>
        </w:rPr>
        <w:t>,</w:t>
      </w:r>
      <w:r w:rsidRPr="0003640E">
        <w:rPr>
          <w:color w:val="auto"/>
          <w:spacing w:val="0"/>
        </w:rPr>
        <w:t xml:space="preserve"> отправляет Клиенту Отчет об исполнении/не исполнении клиентского заказа.</w:t>
      </w:r>
    </w:p>
    <w:p w14:paraId="003A3BA6" w14:textId="089497EC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Брокер не может принимать к исполнению Клиентский заказ при наличии противоречия содержания Клиентского заказа действующему законодательству Республики Казахстан и настоящему Договору, а также, если ценные бумаги, в отношении которых представлен Клиентский заказ, обременены</w:t>
      </w:r>
      <w:r w:rsidR="0042550A">
        <w:rPr>
          <w:color w:val="auto"/>
          <w:spacing w:val="0"/>
        </w:rPr>
        <w:t>)</w:t>
      </w:r>
      <w:r w:rsidRPr="0063598E">
        <w:rPr>
          <w:color w:val="auto"/>
          <w:spacing w:val="0"/>
        </w:rPr>
        <w:t>.</w:t>
      </w:r>
    </w:p>
    <w:p w14:paraId="550F01BB" w14:textId="77777777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 случае если Клиентский заказ не может быть исполнен, Брокер выдает Клиенту отчет о неисполнении Клиентского заказа с указанием причин неисполнения.</w:t>
      </w:r>
    </w:p>
    <w:p w14:paraId="3BC24624" w14:textId="77777777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Если Клиент имеет возражения по отчету, он обязан сообщить о них Брокеру в течение 3 (трех) рабочих дней. В противном случае отчет считается принятым Клиентом.</w:t>
      </w:r>
    </w:p>
    <w:p w14:paraId="2709A7D3" w14:textId="77777777" w:rsidR="00201DF1" w:rsidRPr="00BD2F25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  <w:lang w:val="en-US"/>
        </w:rPr>
      </w:pPr>
    </w:p>
    <w:p w14:paraId="38780DD6" w14:textId="663FE9D2" w:rsidR="00201DF1" w:rsidRPr="0063598E" w:rsidRDefault="00201DF1" w:rsidP="00201DF1">
      <w:pPr>
        <w:numPr>
          <w:ilvl w:val="0"/>
          <w:numId w:val="3"/>
        </w:numPr>
        <w:jc w:val="center"/>
        <w:rPr>
          <w:color w:val="auto"/>
          <w:spacing w:val="0"/>
        </w:rPr>
      </w:pPr>
      <w:r w:rsidRPr="0063598E">
        <w:rPr>
          <w:b/>
          <w:color w:val="auto"/>
          <w:spacing w:val="0"/>
        </w:rPr>
        <w:t>Условия и порядок получения дохода по финансовым инструментам</w:t>
      </w:r>
    </w:p>
    <w:p w14:paraId="70B7AFD1" w14:textId="77777777" w:rsidR="00201DF1" w:rsidRPr="0063598E" w:rsidRDefault="00201DF1" w:rsidP="00201DF1">
      <w:pPr>
        <w:rPr>
          <w:color w:val="auto"/>
          <w:spacing w:val="0"/>
        </w:rPr>
      </w:pPr>
    </w:p>
    <w:p w14:paraId="51E0E667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 процессе исполнения настоящего Договора Брокер ведет учет поступления и распределения доходов по финансовым инструментам Клиента, находящимся в номинальном держании у Брокера. Клиент вправе направить Брокеру инструкцию о предоставлении его банковских реквизитов эмитенту ценных бумаг и/или </w:t>
      </w:r>
      <w:r>
        <w:rPr>
          <w:color w:val="auto"/>
          <w:spacing w:val="0"/>
        </w:rPr>
        <w:t xml:space="preserve">АО «Центральный депозитарий ценных бумаг» </w:t>
      </w:r>
      <w:r w:rsidRPr="0063598E">
        <w:rPr>
          <w:color w:val="auto"/>
          <w:spacing w:val="0"/>
        </w:rPr>
        <w:t>для выплаты причитающегося ему дохода напрямую, без участия Брокера в качестве платежного агента.</w:t>
      </w:r>
    </w:p>
    <w:p w14:paraId="3BF3D276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Брокер письменно или в электронном виде уведомляет Клиента о получении доходов в течение 3 (трех) рабочих дней после зачисления их на консолидированный Клиентский счет Брокера.</w:t>
      </w:r>
    </w:p>
    <w:p w14:paraId="13DDD8EE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 случае если в учетной карточке Клиента указаны банковские реквизиты, Брокер перечисляет доход на указанный банковский счет Клиента, предварительно удостоверившись о намерениях Клиента в отношении поступившей суммы денег посредством телефонной, факсимильной связи либо по электронной почте.</w:t>
      </w:r>
    </w:p>
    <w:p w14:paraId="40D7D0B1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Клиент вправе отдать инструкцию на осуществление дальнейших операций с полученными доходами (перевод денег на свой расчетный счет, покупка финансовых инструментов и т.п.). В случае если Клиент не направляет Брокеру инструкцию на дальнейшие действия с полученными доходами, деньги хранятся на консолидированном Клиентском счете</w:t>
      </w:r>
      <w:r>
        <w:rPr>
          <w:color w:val="auto"/>
          <w:spacing w:val="0"/>
        </w:rPr>
        <w:t xml:space="preserve"> Брокера</w:t>
      </w:r>
      <w:r w:rsidRPr="0063598E">
        <w:rPr>
          <w:color w:val="auto"/>
          <w:spacing w:val="0"/>
        </w:rPr>
        <w:t>, открытом в банках второго уровня, до получения соответствующих инструкций от Клиента.</w:t>
      </w:r>
    </w:p>
    <w:p w14:paraId="326DF2EA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3F0CC1F7" w14:textId="3CF9FFF8" w:rsidR="00201DF1" w:rsidRPr="0063598E" w:rsidRDefault="00201DF1" w:rsidP="00201DF1">
      <w:pPr>
        <w:numPr>
          <w:ilvl w:val="0"/>
          <w:numId w:val="10"/>
        </w:numPr>
        <w:tabs>
          <w:tab w:val="left" w:pos="1080"/>
          <w:tab w:val="left" w:pos="1260"/>
        </w:tabs>
        <w:suppressAutoHyphens/>
        <w:autoSpaceDE w:val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Особенности осуществления маржинальных сделок</w:t>
      </w:r>
    </w:p>
    <w:p w14:paraId="6779FB18" w14:textId="77777777" w:rsidR="00201DF1" w:rsidRPr="0063598E" w:rsidRDefault="00201DF1" w:rsidP="00201DF1">
      <w:pPr>
        <w:tabs>
          <w:tab w:val="left" w:pos="1080"/>
          <w:tab w:val="left" w:pos="1260"/>
        </w:tabs>
        <w:suppressAutoHyphens/>
        <w:autoSpaceDE w:val="0"/>
        <w:rPr>
          <w:b/>
          <w:color w:val="auto"/>
          <w:spacing w:val="0"/>
        </w:rPr>
      </w:pPr>
    </w:p>
    <w:p w14:paraId="4DA2A3CE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Маржинальные сделки осуществляются Брокером на основании Клиентских заказов на Маржинальные сделки, формы которых установлены внутренними документами и при условии предоставления Клиентом  в обеспечение своих обязательств по займу, возникшему в результате совершения Маржинальной сделки, ценных бумаг (находящихся в номинальном держании и / или приобретаемых Брокером для Клиента в результате Маржинальной сделки) или денег (находящихся на консолидированном Клиентском счете Брокера и / или получаемых в результате совершения Маржинальной сделки).</w:t>
      </w:r>
    </w:p>
    <w:p w14:paraId="7372F8BD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Брокер вправе не принимать к исполнению Клиентский заказ на Маржинальную сделку при отсутствии у Брокера действующей доверенности Клиента на подписание необходимых документов при совершении сделок, осуществляемых в целях погашения задолженности Клиента перед Брокером.</w:t>
      </w:r>
    </w:p>
    <w:p w14:paraId="1CBD61E0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 случае соблюдения всех требований предоставления Клиентского заказа на Маржинальную сделку, Брокер оставляет за собой право отказать в принятии к исполнению Клиентского заказа на Маржинальную сделку.</w:t>
      </w:r>
    </w:p>
    <w:p w14:paraId="2860818E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Перечень ценных бумаг, которые принимаются </w:t>
      </w:r>
      <w:r w:rsidRPr="0063598E">
        <w:rPr>
          <w:color w:val="auto"/>
          <w:spacing w:val="0"/>
        </w:rPr>
        <w:t xml:space="preserve">в качестве обеспечения обязательств Клиента </w:t>
      </w:r>
      <w:r>
        <w:rPr>
          <w:color w:val="auto"/>
          <w:spacing w:val="0"/>
        </w:rPr>
        <w:t>в</w:t>
      </w:r>
      <w:r w:rsidRPr="0063598E">
        <w:rPr>
          <w:color w:val="auto"/>
          <w:spacing w:val="0"/>
        </w:rPr>
        <w:t xml:space="preserve"> случае предоставления Брокеро</w:t>
      </w:r>
      <w:r>
        <w:rPr>
          <w:color w:val="auto"/>
          <w:spacing w:val="0"/>
        </w:rPr>
        <w:t>м денег Клиенту для совершения М</w:t>
      </w:r>
      <w:r w:rsidRPr="0063598E">
        <w:rPr>
          <w:color w:val="auto"/>
          <w:spacing w:val="0"/>
        </w:rPr>
        <w:t xml:space="preserve">аржинальной сделки </w:t>
      </w:r>
      <w:r>
        <w:rPr>
          <w:color w:val="auto"/>
          <w:spacing w:val="0"/>
        </w:rPr>
        <w:t xml:space="preserve">устанавливается </w:t>
      </w:r>
      <w:r>
        <w:rPr>
          <w:color w:val="auto"/>
          <w:spacing w:val="0"/>
        </w:rPr>
        <w:lastRenderedPageBreak/>
        <w:t>нормативным правовым актом Уполномоченного органа. При этом общая стоимость обеспечения не должна превышать суммы</w:t>
      </w:r>
      <w:r w:rsidRPr="006F2E99"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>денег, предостав</w:t>
      </w:r>
      <w:r>
        <w:rPr>
          <w:color w:val="auto"/>
          <w:spacing w:val="0"/>
        </w:rPr>
        <w:t>ленных Брокером для совершения М</w:t>
      </w:r>
      <w:r w:rsidRPr="0063598E">
        <w:rPr>
          <w:color w:val="auto"/>
          <w:spacing w:val="0"/>
        </w:rPr>
        <w:t>аржинальной сделки</w:t>
      </w:r>
    </w:p>
    <w:p w14:paraId="1956DA63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>В случае фиксации реестра владельцев ценных бумаг, являющихся предметом Маржинальной сделки, для выплаты дохода, условия и порядок начисления дохода дополнительно оговаривается Сторонами.</w:t>
      </w:r>
    </w:p>
    <w:p w14:paraId="29EEE0D9" w14:textId="3E63E2C3" w:rsidR="000B1D37" w:rsidRPr="00D82A9B" w:rsidRDefault="00201DF1" w:rsidP="000B1D37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>При заключении сделки на организованном или международных (иностранных) рынках ценных бумаг ограничительный уровень маржи составляет 30 (тридцать) процентов</w:t>
      </w:r>
      <w:r w:rsidR="000B1D37">
        <w:rPr>
          <w:color w:val="auto"/>
          <w:spacing w:val="0"/>
        </w:rPr>
        <w:t xml:space="preserve"> </w:t>
      </w:r>
      <w:r w:rsidR="000B1D37" w:rsidRPr="00D82A9B">
        <w:rPr>
          <w:color w:val="auto"/>
          <w:spacing w:val="0"/>
        </w:rPr>
        <w:t>от стоимости приобретаемых ценных бумаг.</w:t>
      </w:r>
    </w:p>
    <w:p w14:paraId="372B7EAD" w14:textId="36AD5009" w:rsidR="000458A8" w:rsidRPr="00D82A9B" w:rsidRDefault="00201DF1" w:rsidP="000458A8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0458A8">
        <w:rPr>
          <w:color w:val="auto"/>
          <w:spacing w:val="0"/>
        </w:rPr>
        <w:t>При заключении сделки на неорганизованном рынке ценных бумаг ограничительный уровень маржи составляет 50 (пятьдесят) процентов</w:t>
      </w:r>
      <w:r w:rsidR="000458A8">
        <w:rPr>
          <w:color w:val="auto"/>
          <w:spacing w:val="0"/>
        </w:rPr>
        <w:t xml:space="preserve"> </w:t>
      </w:r>
      <w:r w:rsidR="000458A8" w:rsidRPr="00D82A9B">
        <w:rPr>
          <w:color w:val="auto"/>
          <w:spacing w:val="0"/>
        </w:rPr>
        <w:t>от стоимости приобретаемых ценных бумаг.</w:t>
      </w:r>
    </w:p>
    <w:p w14:paraId="6919AA32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При заключении сделки по покупке или продаже безналичной иностранной валюты ограничительный уровень маржи составляет 10 (десять) процентов </w:t>
      </w:r>
    </w:p>
    <w:p w14:paraId="18A33834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 Брокер уведомляет клиента об уменьшении уровня маржи до минимального уровня, при котором объем денег или иностранной валюты или ценных бумаг, внесенных клиентом в качестве обеспечения маржинальной сделки, эквивалентен объему убытков, полученных клиентом по данной маржинальной сделке в результате изменения цены финансового инструмента, являющегося предметом маржинальной сделки на следующий рабочий день после наступления указанного события.</w:t>
      </w:r>
    </w:p>
    <w:p w14:paraId="48AFD5EB" w14:textId="004FB7A6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В случае уменьшения уровня маржи до минимального уровня маржи и если Клиент не внес деньги или иностранную валюту или ценные бумаги в размере, достаточном для увеличения данного уровня до ограничительного уровня маржи  в течение 3-х (трех) рабочих дней с даты уведомления согласно п.5.10 Брокер осуществляет реализацию принадлежащих </w:t>
      </w:r>
      <w:r w:rsidR="001A558E">
        <w:rPr>
          <w:color w:val="auto"/>
          <w:spacing w:val="0"/>
        </w:rPr>
        <w:t>К</w:t>
      </w:r>
      <w:r w:rsidRPr="007A5B71">
        <w:rPr>
          <w:color w:val="auto"/>
          <w:spacing w:val="0"/>
        </w:rPr>
        <w:t xml:space="preserve">лиенту ценных бумаг или иностранной валюты, составляющих обеспечение, или покупку ценных бумаг или иностранной валюты за счет денег </w:t>
      </w:r>
      <w:r w:rsidR="001A558E">
        <w:rPr>
          <w:color w:val="auto"/>
          <w:spacing w:val="0"/>
        </w:rPr>
        <w:t>К</w:t>
      </w:r>
      <w:r w:rsidRPr="007A5B71">
        <w:rPr>
          <w:color w:val="auto"/>
          <w:spacing w:val="0"/>
        </w:rPr>
        <w:t xml:space="preserve">лиента, составляющих обеспечение, в количестве, достаточном для погашения задолженности </w:t>
      </w:r>
      <w:r w:rsidR="00134AEA">
        <w:rPr>
          <w:color w:val="auto"/>
          <w:spacing w:val="0"/>
        </w:rPr>
        <w:t>К</w:t>
      </w:r>
      <w:r w:rsidRPr="007A5B71">
        <w:rPr>
          <w:color w:val="auto"/>
          <w:spacing w:val="0"/>
        </w:rPr>
        <w:t>лиента перед Брокером</w:t>
      </w:r>
      <w:r w:rsidR="00134AEA">
        <w:rPr>
          <w:color w:val="auto"/>
          <w:spacing w:val="0"/>
        </w:rPr>
        <w:t>.</w:t>
      </w:r>
      <w:r w:rsidRPr="007A5B71">
        <w:rPr>
          <w:color w:val="auto"/>
          <w:spacing w:val="0"/>
        </w:rPr>
        <w:t xml:space="preserve"> </w:t>
      </w:r>
    </w:p>
    <w:p w14:paraId="1CAE6699" w14:textId="2EC7AFA6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Брокер осуществляет реализацию принадлежащих </w:t>
      </w:r>
      <w:r w:rsidR="003B5540">
        <w:rPr>
          <w:color w:val="auto"/>
          <w:spacing w:val="0"/>
        </w:rPr>
        <w:t>К</w:t>
      </w:r>
      <w:r w:rsidRPr="007A5B71">
        <w:rPr>
          <w:color w:val="auto"/>
          <w:spacing w:val="0"/>
        </w:rPr>
        <w:t xml:space="preserve">лиенту ценных бумаг, составляющих обеспечение, или покупку ценных бумаг за счет денег Клиента, составляющих обеспечение, на основании клиентского заказа, подписанного Клиентом либо уполномоченными лицами брокера, определенными в </w:t>
      </w:r>
      <w:r w:rsidR="003B5540">
        <w:rPr>
          <w:color w:val="auto"/>
          <w:spacing w:val="0"/>
        </w:rPr>
        <w:t>Д</w:t>
      </w:r>
      <w:r w:rsidRPr="007A5B71">
        <w:rPr>
          <w:color w:val="auto"/>
          <w:spacing w:val="0"/>
        </w:rPr>
        <w:t>оговоре.</w:t>
      </w:r>
    </w:p>
    <w:p w14:paraId="69A2C755" w14:textId="3DAA3A2E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 В период существования задолженности клиента Брокер отказывает Клиенту в исполнении клиентских заказов и приказов на реализацию принадлежащих ему ценных бумаг, составляющих обеспечение, и на использование денег Клиента, являющихся обеспечением, за исключением случаев, при которых данные действия Клиента направлены на погашение всей задолженности Клиента перед Брокер</w:t>
      </w:r>
      <w:r w:rsidR="003B5540">
        <w:rPr>
          <w:color w:val="auto"/>
          <w:spacing w:val="0"/>
        </w:rPr>
        <w:t>ом</w:t>
      </w:r>
      <w:r w:rsidRPr="007A5B71">
        <w:rPr>
          <w:color w:val="auto"/>
          <w:spacing w:val="0"/>
        </w:rPr>
        <w:t>.</w:t>
      </w:r>
    </w:p>
    <w:p w14:paraId="24C5FA39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>Денежные средства и / или ценные бумаги, предоставленные Брокером в заем Клиенту в результате совершения Маржинальной сделки, подлежат возврату Клиентом Брокеру не позднее окончания срока займа.</w:t>
      </w:r>
    </w:p>
    <w:p w14:paraId="5A1D173A" w14:textId="77777777" w:rsidR="00201DF1" w:rsidRPr="007A5B7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>Брокер вправе досрочно потребовать от Клиента займа и уплаты процентов, причитающихся Брокеру по займу, путем предъявления Клиенту соответствующего требования. Клиент обязуется выполнить такое требование в сроки, дополнительно оговариваемые сторонами.</w:t>
      </w:r>
    </w:p>
    <w:p w14:paraId="2910E097" w14:textId="77777777" w:rsidR="00201DF1" w:rsidRPr="0063598E" w:rsidRDefault="00201DF1" w:rsidP="00201DF1">
      <w:pPr>
        <w:pStyle w:val="a4"/>
        <w:spacing w:after="0"/>
        <w:rPr>
          <w:b/>
          <w:color w:val="auto"/>
          <w:spacing w:val="0"/>
        </w:rPr>
      </w:pPr>
    </w:p>
    <w:p w14:paraId="0784D681" w14:textId="5DDDAF66" w:rsidR="00201DF1" w:rsidRPr="0063598E" w:rsidRDefault="00201DF1" w:rsidP="00201DF1">
      <w:pPr>
        <w:numPr>
          <w:ilvl w:val="0"/>
          <w:numId w:val="10"/>
        </w:numPr>
        <w:tabs>
          <w:tab w:val="left" w:pos="1080"/>
          <w:tab w:val="left" w:pos="1260"/>
        </w:tabs>
        <w:suppressAutoHyphens/>
        <w:autoSpaceDE w:val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Условия расчетов</w:t>
      </w:r>
    </w:p>
    <w:p w14:paraId="0E25B795" w14:textId="77777777" w:rsidR="00201DF1" w:rsidRPr="0063598E" w:rsidRDefault="00201DF1" w:rsidP="00201DF1">
      <w:pPr>
        <w:tabs>
          <w:tab w:val="left" w:pos="1080"/>
          <w:tab w:val="left" w:pos="1260"/>
        </w:tabs>
        <w:suppressAutoHyphens/>
        <w:autoSpaceDE w:val="0"/>
        <w:rPr>
          <w:b/>
          <w:color w:val="auto"/>
          <w:spacing w:val="0"/>
        </w:rPr>
      </w:pPr>
    </w:p>
    <w:p w14:paraId="580082C1" w14:textId="217245FB" w:rsidR="00201DF1" w:rsidRPr="0063598E" w:rsidRDefault="00201DF1" w:rsidP="00201DF1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Клиент оплачивает услуги Брокера согласно тарифам</w:t>
      </w:r>
      <w:r w:rsidRPr="007B7383">
        <w:rPr>
          <w:color w:val="auto"/>
          <w:spacing w:val="0"/>
        </w:rPr>
        <w:t>, которые</w:t>
      </w:r>
      <w:r w:rsidRPr="0063598E">
        <w:rPr>
          <w:color w:val="auto"/>
          <w:spacing w:val="0"/>
        </w:rPr>
        <w:t xml:space="preserve"> прилагаются к настоящему Договору</w:t>
      </w:r>
      <w:r w:rsidR="003B5540">
        <w:rPr>
          <w:color w:val="auto"/>
          <w:spacing w:val="0"/>
          <w:lang w:val="ru-RU"/>
        </w:rPr>
        <w:t>,</w:t>
      </w:r>
      <w:r>
        <w:rPr>
          <w:color w:val="auto"/>
          <w:spacing w:val="0"/>
        </w:rPr>
        <w:t xml:space="preserve"> на основании акта выполненных работ и счета на оплату или счета-фактуры</w:t>
      </w:r>
      <w:r w:rsidRPr="0063598E">
        <w:rPr>
          <w:color w:val="auto"/>
          <w:spacing w:val="0"/>
        </w:rPr>
        <w:t>.</w:t>
      </w:r>
    </w:p>
    <w:p w14:paraId="26A505B9" w14:textId="77777777" w:rsidR="00201DF1" w:rsidRPr="0063598E" w:rsidRDefault="00201DF1" w:rsidP="00201DF1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Клиент </w:t>
      </w:r>
      <w:r>
        <w:rPr>
          <w:color w:val="auto"/>
          <w:spacing w:val="0"/>
        </w:rPr>
        <w:t xml:space="preserve">на основании счета на оплату </w:t>
      </w:r>
      <w:r w:rsidRPr="0063598E">
        <w:rPr>
          <w:color w:val="auto"/>
          <w:spacing w:val="0"/>
        </w:rPr>
        <w:t>возмещает Брокеру следующие расходы по заключению и исполнению сделок, связанные с выполнением настоящего Договора:</w:t>
      </w:r>
    </w:p>
    <w:p w14:paraId="23D95B5B" w14:textId="468C4D31" w:rsidR="00201DF1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АО «Казахстанская фондовая биржа» (далее - Биржа);</w:t>
      </w:r>
    </w:p>
    <w:p w14:paraId="0F7A18BC" w14:textId="5B7DB9E6" w:rsidR="00716A7E" w:rsidRPr="0063598E" w:rsidRDefault="00716A7E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>
        <w:rPr>
          <w:color w:val="auto"/>
          <w:spacing w:val="0"/>
          <w:lang w:val="ru-RU"/>
        </w:rPr>
        <w:t xml:space="preserve">услуги АО «Клиринговый центр </w:t>
      </w:r>
      <w:r>
        <w:rPr>
          <w:color w:val="auto"/>
          <w:spacing w:val="0"/>
          <w:lang w:val="en-US"/>
        </w:rPr>
        <w:t>KASE</w:t>
      </w:r>
      <w:r>
        <w:rPr>
          <w:color w:val="auto"/>
          <w:spacing w:val="0"/>
          <w:lang w:val="ru-RU"/>
        </w:rPr>
        <w:t>»;</w:t>
      </w:r>
    </w:p>
    <w:p w14:paraId="64928108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международного брокера;</w:t>
      </w:r>
    </w:p>
    <w:p w14:paraId="636CFAFA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Депозитария;</w:t>
      </w:r>
    </w:p>
    <w:p w14:paraId="66E53850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Кастодиана;</w:t>
      </w:r>
    </w:p>
    <w:p w14:paraId="02AE39B2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сторонних организаций, способствующих совершению сделок;</w:t>
      </w:r>
    </w:p>
    <w:p w14:paraId="70E812F7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командировочные расходы;</w:t>
      </w:r>
    </w:p>
    <w:p w14:paraId="122C7B82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иные расходы, понесенные Брокером в связи с исполнением обязательств по настоящему Договору.</w:t>
      </w:r>
    </w:p>
    <w:p w14:paraId="4F8AD250" w14:textId="77777777" w:rsidR="00201DF1" w:rsidRPr="0063598E" w:rsidRDefault="00201DF1" w:rsidP="00201DF1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 Оплата согласно п.6.1 и 6.2 может быть осуществлена следующими</w:t>
      </w:r>
      <w:r w:rsidRPr="0063598E">
        <w:rPr>
          <w:color w:val="auto"/>
          <w:spacing w:val="0"/>
        </w:rPr>
        <w:t xml:space="preserve"> способами:</w:t>
      </w:r>
    </w:p>
    <w:p w14:paraId="1BB327B9" w14:textId="77777777" w:rsidR="00201DF1" w:rsidRPr="0063598E" w:rsidRDefault="00201DF1" w:rsidP="00201DF1">
      <w:pPr>
        <w:pStyle w:val="a4"/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а) при наличии денег Клиента на консолидированном Клиентском счете Брокера - списанием соответствующей суммы;</w:t>
      </w:r>
    </w:p>
    <w:p w14:paraId="4307A3D2" w14:textId="5BE429C1" w:rsidR="00201DF1" w:rsidRPr="0063598E" w:rsidRDefault="00201DF1" w:rsidP="00201DF1">
      <w:pPr>
        <w:pStyle w:val="a4"/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б) при отсутствии денег Клиента на консолидированном Клиентском счете Брокера, Клиент обязан в течение 10 (десяти) рабочих </w:t>
      </w:r>
      <w:r w:rsidR="003A1017" w:rsidRPr="0063598E">
        <w:rPr>
          <w:color w:val="auto"/>
          <w:spacing w:val="0"/>
        </w:rPr>
        <w:t>дней</w:t>
      </w:r>
      <w:r w:rsidR="003A1017">
        <w:rPr>
          <w:color w:val="auto"/>
          <w:spacing w:val="0"/>
          <w:lang w:val="ru-RU"/>
        </w:rPr>
        <w:t xml:space="preserve"> с даты подписания акта выполненных работ </w:t>
      </w:r>
      <w:r w:rsidRPr="0063598E">
        <w:rPr>
          <w:color w:val="auto"/>
          <w:spacing w:val="0"/>
        </w:rPr>
        <w:t>оплатить Брокеру причитающиеся вознаграждение и расходы, предусмотренные в п. 6.2. настоящего Договора за истекший месяц.</w:t>
      </w:r>
    </w:p>
    <w:p w14:paraId="1724914C" w14:textId="77777777" w:rsidR="00201DF1" w:rsidRPr="0063598E" w:rsidRDefault="00201DF1" w:rsidP="00201DF1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Брокер по оказанным услугам выставляет</w:t>
      </w:r>
      <w:r>
        <w:rPr>
          <w:color w:val="auto"/>
          <w:spacing w:val="0"/>
        </w:rPr>
        <w:t xml:space="preserve"> счет на оплату или</w:t>
      </w:r>
      <w:r w:rsidRPr="0063598E">
        <w:rPr>
          <w:color w:val="auto"/>
          <w:spacing w:val="0"/>
        </w:rPr>
        <w:t xml:space="preserve"> счет-фактуру и акт выполненных работ Клиенту один раз в месяц не позднее 5 (пятого) рабочего дня месяца следующего за отчетным.</w:t>
      </w:r>
    </w:p>
    <w:p w14:paraId="70E6DA90" w14:textId="77777777" w:rsidR="00201DF1" w:rsidRPr="0063598E" w:rsidRDefault="00201DF1" w:rsidP="00201DF1">
      <w:pPr>
        <w:pStyle w:val="a4"/>
        <w:numPr>
          <w:ilvl w:val="1"/>
          <w:numId w:val="10"/>
        </w:numPr>
        <w:tabs>
          <w:tab w:val="left" w:pos="36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Денежные средства для покупки финансовых инструментов на имя Клиента зачисляются Клиентом по банковским реквизитам, которые предоставляются Брокером Клиенту одновременно с заключением настоящего Договора путем письменного уведомления. Комиссии банка по расчетно-кассовому обслуживанию банковских счетов дополнительно оплачиваются Клиентом.</w:t>
      </w:r>
    </w:p>
    <w:p w14:paraId="635BAADD" w14:textId="77777777" w:rsidR="00201DF1" w:rsidRPr="0063598E" w:rsidRDefault="00201DF1" w:rsidP="00201DF1">
      <w:pPr>
        <w:pStyle w:val="a4"/>
        <w:spacing w:after="0"/>
        <w:jc w:val="both"/>
        <w:rPr>
          <w:color w:val="auto"/>
          <w:spacing w:val="0"/>
        </w:rPr>
      </w:pPr>
    </w:p>
    <w:p w14:paraId="4EB6D77F" w14:textId="1C9EC1E2" w:rsidR="00201DF1" w:rsidRPr="0063598E" w:rsidRDefault="00201DF1" w:rsidP="00201DF1">
      <w:pPr>
        <w:numPr>
          <w:ilvl w:val="0"/>
          <w:numId w:val="10"/>
        </w:numPr>
        <w:tabs>
          <w:tab w:val="left" w:pos="1080"/>
          <w:tab w:val="left" w:pos="1260"/>
        </w:tabs>
        <w:suppressAutoHyphens/>
        <w:autoSpaceDE w:val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Ответственность сторон</w:t>
      </w:r>
    </w:p>
    <w:p w14:paraId="5775FC9A" w14:textId="77777777" w:rsidR="00201DF1" w:rsidRPr="0063598E" w:rsidRDefault="00201DF1" w:rsidP="00201DF1">
      <w:pPr>
        <w:tabs>
          <w:tab w:val="left" w:pos="1080"/>
          <w:tab w:val="left" w:pos="1260"/>
        </w:tabs>
        <w:suppressAutoHyphens/>
        <w:autoSpaceDE w:val="0"/>
        <w:rPr>
          <w:b/>
          <w:color w:val="auto"/>
          <w:spacing w:val="0"/>
        </w:rPr>
      </w:pPr>
    </w:p>
    <w:p w14:paraId="64687523" w14:textId="08D67D20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7.1.  Стороны несут материальную ответственность за невыполнение ими условий настоящего Договора, и в случае их нарушения обязаны возместить другой стороне все убытки, возникшие по их вине.</w:t>
      </w:r>
    </w:p>
    <w:p w14:paraId="1662ADB6" w14:textId="183610C4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7.2. Стороны освобождаются от ответственности, обусловленной или вытекающей из неспособности (частичной или полной) выполнить свои обязательства друг перед другом в результате наступления обстоятельств, находящихся за пределами их контроля. К таким обстоятельствам без ограничения относится любое обстоятельство</w:t>
      </w:r>
      <w:r w:rsidR="00C52A80">
        <w:rPr>
          <w:color w:val="auto"/>
          <w:spacing w:val="0"/>
        </w:rPr>
        <w:t xml:space="preserve"> непреодолимой силы, включая, но не ограничиваясь:</w:t>
      </w:r>
      <w:r w:rsidRPr="0063598E">
        <w:rPr>
          <w:color w:val="auto"/>
          <w:spacing w:val="0"/>
        </w:rPr>
        <w:t xml:space="preserve"> перебои в работе обслуживающих банков, Биржи, Депозитария</w:t>
      </w:r>
      <w:r w:rsidR="00FC4A6F">
        <w:rPr>
          <w:color w:val="auto"/>
          <w:spacing w:val="0"/>
        </w:rPr>
        <w:t xml:space="preserve">, военные действия, государственный переворот </w:t>
      </w:r>
      <w:r w:rsidRPr="0063598E">
        <w:rPr>
          <w:color w:val="auto"/>
          <w:spacing w:val="0"/>
        </w:rPr>
        <w:t>и други</w:t>
      </w:r>
      <w:r w:rsidR="00FC4A6F">
        <w:rPr>
          <w:color w:val="auto"/>
          <w:spacing w:val="0"/>
        </w:rPr>
        <w:t>е</w:t>
      </w:r>
      <w:r w:rsidRPr="0063598E">
        <w:rPr>
          <w:color w:val="auto"/>
          <w:spacing w:val="0"/>
        </w:rPr>
        <w:t xml:space="preserve"> </w:t>
      </w:r>
      <w:r w:rsidR="00C52A80">
        <w:rPr>
          <w:color w:val="auto"/>
          <w:spacing w:val="0"/>
        </w:rPr>
        <w:t>чрезвычайны</w:t>
      </w:r>
      <w:r w:rsidR="00FC4A6F">
        <w:rPr>
          <w:color w:val="auto"/>
          <w:spacing w:val="0"/>
        </w:rPr>
        <w:t>е</w:t>
      </w:r>
      <w:r w:rsidR="00C52A80">
        <w:rPr>
          <w:color w:val="auto"/>
          <w:spacing w:val="0"/>
        </w:rPr>
        <w:t xml:space="preserve"> и непредотвратимы</w:t>
      </w:r>
      <w:r w:rsidR="00FC4A6F">
        <w:rPr>
          <w:color w:val="auto"/>
          <w:spacing w:val="0"/>
        </w:rPr>
        <w:t>е</w:t>
      </w:r>
      <w:r w:rsidR="00C52A80"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>обстоятельств</w:t>
      </w:r>
      <w:r w:rsidR="00FC4A6F">
        <w:rPr>
          <w:color w:val="auto"/>
          <w:spacing w:val="0"/>
        </w:rPr>
        <w:t>а</w:t>
      </w:r>
      <w:r w:rsidRPr="0063598E">
        <w:rPr>
          <w:color w:val="auto"/>
          <w:spacing w:val="0"/>
        </w:rPr>
        <w:t>, делающи</w:t>
      </w:r>
      <w:r w:rsidR="00FC4A6F">
        <w:rPr>
          <w:color w:val="auto"/>
          <w:spacing w:val="0"/>
        </w:rPr>
        <w:t>е</w:t>
      </w:r>
      <w:r w:rsidRPr="0063598E">
        <w:rPr>
          <w:color w:val="auto"/>
          <w:spacing w:val="0"/>
        </w:rPr>
        <w:t xml:space="preserve"> невозможным выполнение сторонами обязательств по настоящему Договору.</w:t>
      </w:r>
    </w:p>
    <w:p w14:paraId="62AEEB78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7.3.  Стороны не несут ответственности по своим обязательствам в случае вступления в силу изменений в действующем законодательстве Республики Казахстан, делающих невозможными их выполнение.</w:t>
      </w:r>
    </w:p>
    <w:p w14:paraId="6B8C37F4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7.4.   Ни одна из сторон не вправе передать права и обязанности по настоящему Договору третьим лицам без письменного уведомления и согласия другой стороны.</w:t>
      </w:r>
    </w:p>
    <w:p w14:paraId="7D4B71EA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7.5.  В случае нарушения запрета, установленного подпунктом 2.3.1</w:t>
      </w:r>
      <w:r>
        <w:rPr>
          <w:color w:val="auto"/>
          <w:spacing w:val="0"/>
        </w:rPr>
        <w:t>4</w:t>
      </w:r>
      <w:r w:rsidRPr="0063598E">
        <w:rPr>
          <w:color w:val="auto"/>
          <w:spacing w:val="0"/>
        </w:rPr>
        <w:t xml:space="preserve">. пункта 2.3. настоящего Договора, Брокер обязан выплатить Клиенту как убытки, понесенные последним в результате такого нарушения, так и неустойку в размере </w:t>
      </w:r>
      <w:r>
        <w:rPr>
          <w:color w:val="auto"/>
          <w:spacing w:val="0"/>
        </w:rPr>
        <w:t>3 (</w:t>
      </w:r>
      <w:r w:rsidRPr="0063598E">
        <w:rPr>
          <w:color w:val="auto"/>
          <w:spacing w:val="0"/>
        </w:rPr>
        <w:t>трех</w:t>
      </w:r>
      <w:r>
        <w:rPr>
          <w:color w:val="auto"/>
          <w:spacing w:val="0"/>
        </w:rPr>
        <w:t>)</w:t>
      </w:r>
      <w:r w:rsidRPr="0063598E">
        <w:rPr>
          <w:color w:val="auto"/>
          <w:spacing w:val="0"/>
        </w:rPr>
        <w:t xml:space="preserve"> процентов от суммы сделки с финансовыми инструментами, исполнение которой привело к возникновению конфликта интересов.</w:t>
      </w:r>
    </w:p>
    <w:p w14:paraId="525E1BF6" w14:textId="4AA54B80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7.6.  В случае просрочки Клиентом оплаты услуг Брокера, Брокер вправе потребовать от Клиента уплаты, а Клиент обязан уплатить Брокеру неустойку в размере 0,5% от</w:t>
      </w:r>
      <w:r w:rsidR="00717A3A"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>общей суммы стоимости услуг за каждый день просрочки исполнения обязательства.</w:t>
      </w:r>
    </w:p>
    <w:p w14:paraId="7F63933D" w14:textId="5343DF11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7.7.  В случае отмены Клиентского заказа после проведения торгов за Клиентом сохраняется обязательство по оплате комиссионного вознаграждения Биржи и, кроме того, Клиент обязан оплатить подлежащую взысканию </w:t>
      </w:r>
      <w:r w:rsidR="00717A3A">
        <w:rPr>
          <w:color w:val="auto"/>
          <w:spacing w:val="0"/>
        </w:rPr>
        <w:t xml:space="preserve">с Брокера </w:t>
      </w:r>
      <w:r w:rsidRPr="0063598E">
        <w:rPr>
          <w:color w:val="auto"/>
          <w:spacing w:val="0"/>
        </w:rPr>
        <w:t>сумму пени, исчисленную Арбитражной комиссией Биржи, за неисполнение платежа либо платежей Биржи в пользу других участников торгов.</w:t>
      </w:r>
    </w:p>
    <w:p w14:paraId="2A149A6D" w14:textId="77777777" w:rsidR="00201DF1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7.8.  В случае реорганизации, добровольной или принудительной ликвидации одной из сторон, все права и обязанности по настоящему Договору в полном объеме переходят к ее правопреемнику в порядке, установленном Гражданским кодексом Республики Казахстан.</w:t>
      </w:r>
    </w:p>
    <w:p w14:paraId="5788CDE3" w14:textId="77777777" w:rsidR="006A55E7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>
        <w:rPr>
          <w:color w:val="auto"/>
          <w:spacing w:val="0"/>
        </w:rPr>
        <w:t>7.9. Клиент дает согласие:</w:t>
      </w:r>
    </w:p>
    <w:p w14:paraId="364F670A" w14:textId="77777777" w:rsidR="006A55E7" w:rsidRPr="00E81741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>
        <w:t xml:space="preserve">1)           </w:t>
      </w:r>
      <w:r w:rsidRPr="00E81741">
        <w:rPr>
          <w:color w:val="auto"/>
          <w:spacing w:val="0"/>
        </w:rPr>
        <w:t xml:space="preserve">на сбор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из всех доступных источников персональных данных</w:t>
      </w:r>
      <w:r>
        <w:rPr>
          <w:color w:val="auto"/>
          <w:spacing w:val="0"/>
        </w:rPr>
        <w:t xml:space="preserve"> Клиента </w:t>
      </w:r>
      <w:r w:rsidRPr="00DA249D">
        <w:rPr>
          <w:color w:val="auto"/>
          <w:spacing w:val="0"/>
        </w:rPr>
        <w:t xml:space="preserve">по утвержденному Правлением </w:t>
      </w:r>
      <w:r>
        <w:rPr>
          <w:color w:val="auto"/>
          <w:spacing w:val="0"/>
        </w:rPr>
        <w:t>Брокера</w:t>
      </w:r>
      <w:r w:rsidRPr="00DA249D">
        <w:rPr>
          <w:color w:val="auto"/>
          <w:spacing w:val="0"/>
        </w:rPr>
        <w:t xml:space="preserve"> перечню персональных данных</w:t>
      </w:r>
      <w:r w:rsidRPr="00E81741">
        <w:rPr>
          <w:color w:val="auto"/>
          <w:spacing w:val="0"/>
        </w:rPr>
        <w:t xml:space="preserve">, необходимых для выполнения осуществляемых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задач;</w:t>
      </w:r>
    </w:p>
    <w:p w14:paraId="1F30C1DA" w14:textId="77777777" w:rsidR="006A55E7" w:rsidRPr="00E81741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E81741">
        <w:rPr>
          <w:color w:val="auto"/>
          <w:spacing w:val="0"/>
        </w:rPr>
        <w:t>2)</w:t>
      </w:r>
      <w:r w:rsidRPr="00E81741">
        <w:rPr>
          <w:color w:val="auto"/>
          <w:spacing w:val="0"/>
        </w:rPr>
        <w:tab/>
        <w:t xml:space="preserve">на обработку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персональных данных</w:t>
      </w:r>
      <w:r>
        <w:rPr>
          <w:color w:val="auto"/>
          <w:spacing w:val="0"/>
        </w:rPr>
        <w:t xml:space="preserve"> Клиента</w:t>
      </w:r>
      <w:r w:rsidRPr="00E81741">
        <w:rPr>
          <w:color w:val="auto"/>
          <w:spacing w:val="0"/>
        </w:rPr>
        <w:t xml:space="preserve">, собранных им согласно подпункту 1) настоящего </w:t>
      </w:r>
      <w:r>
        <w:rPr>
          <w:color w:val="auto"/>
          <w:spacing w:val="0"/>
        </w:rPr>
        <w:t>пункта</w:t>
      </w:r>
      <w:r w:rsidRPr="00E81741">
        <w:rPr>
          <w:color w:val="auto"/>
          <w:spacing w:val="0"/>
        </w:rPr>
        <w:t>;</w:t>
      </w:r>
    </w:p>
    <w:p w14:paraId="2C898C28" w14:textId="77777777" w:rsidR="006A55E7" w:rsidRPr="00E81741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E81741">
        <w:rPr>
          <w:color w:val="auto"/>
          <w:spacing w:val="0"/>
        </w:rPr>
        <w:t>3)</w:t>
      </w:r>
      <w:r w:rsidRPr="00E81741">
        <w:rPr>
          <w:color w:val="auto"/>
          <w:spacing w:val="0"/>
        </w:rPr>
        <w:tab/>
        <w:t xml:space="preserve">на самостоятельное определение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условий доступа к персональным данным</w:t>
      </w:r>
      <w:r>
        <w:rPr>
          <w:color w:val="auto"/>
          <w:spacing w:val="0"/>
        </w:rPr>
        <w:t xml:space="preserve"> Клиента</w:t>
      </w:r>
      <w:r w:rsidRPr="00E81741">
        <w:rPr>
          <w:color w:val="auto"/>
          <w:spacing w:val="0"/>
        </w:rPr>
        <w:t xml:space="preserve">, собранным и обработанным им согласно подпунктам 1) и 2) настоящего </w:t>
      </w:r>
      <w:r>
        <w:rPr>
          <w:color w:val="auto"/>
          <w:spacing w:val="0"/>
        </w:rPr>
        <w:t>пункта</w:t>
      </w:r>
      <w:r w:rsidRPr="00E81741">
        <w:rPr>
          <w:color w:val="auto"/>
          <w:spacing w:val="0"/>
        </w:rPr>
        <w:t>;</w:t>
      </w:r>
    </w:p>
    <w:p w14:paraId="33D2AAB5" w14:textId="77777777" w:rsidR="006A55E7" w:rsidRPr="00E81741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E81741">
        <w:rPr>
          <w:color w:val="auto"/>
          <w:spacing w:val="0"/>
        </w:rPr>
        <w:t>4)</w:t>
      </w:r>
      <w:r w:rsidRPr="00E81741">
        <w:rPr>
          <w:color w:val="auto"/>
          <w:spacing w:val="0"/>
        </w:rPr>
        <w:tab/>
        <w:t xml:space="preserve">на хранение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в течение срока, установленного законодательством Республики Казахстан или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в соответствии с законодательством Республики Казахстан, персональных данных</w:t>
      </w:r>
      <w:r>
        <w:rPr>
          <w:color w:val="auto"/>
          <w:spacing w:val="0"/>
        </w:rPr>
        <w:t xml:space="preserve"> Клиента</w:t>
      </w:r>
      <w:r w:rsidRPr="00E81741">
        <w:rPr>
          <w:color w:val="auto"/>
          <w:spacing w:val="0"/>
        </w:rPr>
        <w:t xml:space="preserve">, собранных и обработанных им согласно подпунктам 1) и 2) настоящего </w:t>
      </w:r>
      <w:r>
        <w:rPr>
          <w:color w:val="auto"/>
          <w:spacing w:val="0"/>
        </w:rPr>
        <w:t>пункта</w:t>
      </w:r>
      <w:r w:rsidRPr="00E81741">
        <w:rPr>
          <w:color w:val="auto"/>
          <w:spacing w:val="0"/>
        </w:rPr>
        <w:t xml:space="preserve">, после прекращения всех правоотношений с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>, на основании которых был осуществлен сбор и обработка персональных данных;</w:t>
      </w:r>
    </w:p>
    <w:p w14:paraId="33EBA2DE" w14:textId="77777777" w:rsidR="006A55E7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E81741">
        <w:rPr>
          <w:color w:val="auto"/>
          <w:spacing w:val="0"/>
        </w:rPr>
        <w:t>5)</w:t>
      </w:r>
      <w:r w:rsidRPr="00E81741">
        <w:rPr>
          <w:color w:val="auto"/>
          <w:spacing w:val="0"/>
        </w:rPr>
        <w:tab/>
        <w:t xml:space="preserve">на распространение и трансграничную передачу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персональных данных</w:t>
      </w:r>
      <w:r>
        <w:rPr>
          <w:color w:val="auto"/>
          <w:spacing w:val="0"/>
        </w:rPr>
        <w:t xml:space="preserve"> Клиента</w:t>
      </w:r>
      <w:r w:rsidRPr="00E81741">
        <w:rPr>
          <w:color w:val="auto"/>
          <w:spacing w:val="0"/>
        </w:rPr>
        <w:t xml:space="preserve">, собранных и обработанных им согласно подпунктам 1) и 2) настоящего </w:t>
      </w:r>
      <w:r>
        <w:rPr>
          <w:color w:val="auto"/>
          <w:spacing w:val="0"/>
        </w:rPr>
        <w:t>пункта</w:t>
      </w:r>
      <w:r w:rsidRPr="00E81741">
        <w:rPr>
          <w:color w:val="auto"/>
          <w:spacing w:val="0"/>
        </w:rPr>
        <w:t>, при условии, что такое распространение осуществляется в соответствии с законодательством Республики Казахстан.</w:t>
      </w:r>
    </w:p>
    <w:p w14:paraId="181E2547" w14:textId="1AD2D185" w:rsidR="006A55E7" w:rsidRPr="0063598E" w:rsidRDefault="006A55E7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>
        <w:rPr>
          <w:color w:val="auto"/>
          <w:spacing w:val="0"/>
        </w:rPr>
        <w:t>7.10 Подписанием настоящего договора Клиент</w:t>
      </w:r>
      <w:r w:rsidRPr="00D3635F">
        <w:rPr>
          <w:color w:val="auto"/>
          <w:spacing w:val="0"/>
        </w:rPr>
        <w:t xml:space="preserve"> подтверждает, что им получено согласие на передачу и распространение персональных данных </w:t>
      </w:r>
      <w:r w:rsidR="000D7BBC">
        <w:rPr>
          <w:color w:val="auto"/>
          <w:spacing w:val="0"/>
        </w:rPr>
        <w:t xml:space="preserve">лиц, информацию о которых раскрывает Клиент при исполнении Договора, </w:t>
      </w:r>
      <w:r w:rsidRPr="00F41D15">
        <w:rPr>
          <w:color w:val="auto"/>
          <w:spacing w:val="0"/>
        </w:rPr>
        <w:t>включая трансграничную передачу</w:t>
      </w:r>
      <w:r w:rsidR="000D7BBC">
        <w:rPr>
          <w:color w:val="auto"/>
          <w:spacing w:val="0"/>
        </w:rPr>
        <w:t xml:space="preserve"> персональных данных</w:t>
      </w:r>
      <w:r w:rsidRPr="00F41D15">
        <w:rPr>
          <w:color w:val="auto"/>
          <w:spacing w:val="0"/>
        </w:rPr>
        <w:t xml:space="preserve">. </w:t>
      </w:r>
      <w:r>
        <w:rPr>
          <w:color w:val="auto"/>
          <w:spacing w:val="0"/>
        </w:rPr>
        <w:t xml:space="preserve"> </w:t>
      </w:r>
    </w:p>
    <w:p w14:paraId="73750676" w14:textId="77777777" w:rsidR="00201DF1" w:rsidRPr="0063598E" w:rsidRDefault="00201DF1" w:rsidP="00201DF1">
      <w:pPr>
        <w:jc w:val="center"/>
        <w:rPr>
          <w:b/>
          <w:color w:val="auto"/>
          <w:spacing w:val="0"/>
        </w:rPr>
      </w:pPr>
    </w:p>
    <w:p w14:paraId="6B85C5EA" w14:textId="1180CF2D" w:rsidR="00201DF1" w:rsidRPr="0063598E" w:rsidRDefault="00201DF1" w:rsidP="00201DF1">
      <w:pPr>
        <w:numPr>
          <w:ilvl w:val="0"/>
          <w:numId w:val="10"/>
        </w:numPr>
        <w:tabs>
          <w:tab w:val="left" w:pos="1080"/>
          <w:tab w:val="left" w:pos="1260"/>
        </w:tabs>
        <w:suppressAutoHyphens/>
        <w:autoSpaceDE w:val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Порядок рассмотрения споров</w:t>
      </w:r>
    </w:p>
    <w:p w14:paraId="06069554" w14:textId="77777777" w:rsidR="00201DF1" w:rsidRPr="0063598E" w:rsidRDefault="00201DF1" w:rsidP="00201DF1">
      <w:pPr>
        <w:tabs>
          <w:tab w:val="left" w:pos="1080"/>
          <w:tab w:val="left" w:pos="1260"/>
        </w:tabs>
        <w:suppressAutoHyphens/>
        <w:autoSpaceDE w:val="0"/>
        <w:rPr>
          <w:b/>
          <w:color w:val="auto"/>
          <w:spacing w:val="0"/>
        </w:rPr>
      </w:pPr>
    </w:p>
    <w:p w14:paraId="459B599C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8.1. Стороны договорились принимать все меры к устранению разногласий между ними путем двухсторонних переговоров. </w:t>
      </w:r>
    </w:p>
    <w:p w14:paraId="73C981F2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8.2.  В случае, если стороны не достигли взаимного согласия, споры рассматриваются в соответствии с действующим законодательством Республики Казахстан.</w:t>
      </w:r>
    </w:p>
    <w:p w14:paraId="148B1DAC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37FE1398" w14:textId="15989D2F" w:rsidR="00201DF1" w:rsidRPr="0063598E" w:rsidRDefault="00201DF1" w:rsidP="00201DF1">
      <w:pPr>
        <w:pStyle w:val="a4"/>
        <w:tabs>
          <w:tab w:val="num" w:pos="2520"/>
        </w:tabs>
        <w:spacing w:after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9. Срок действия, основания для изменения и прекращения Договора</w:t>
      </w:r>
    </w:p>
    <w:p w14:paraId="29428C55" w14:textId="77777777" w:rsidR="00201DF1" w:rsidRPr="0063598E" w:rsidRDefault="00201DF1" w:rsidP="00201DF1">
      <w:pPr>
        <w:pStyle w:val="a4"/>
        <w:tabs>
          <w:tab w:val="num" w:pos="2520"/>
        </w:tabs>
        <w:spacing w:after="0"/>
        <w:jc w:val="center"/>
        <w:rPr>
          <w:color w:val="auto"/>
          <w:spacing w:val="0"/>
        </w:rPr>
      </w:pPr>
    </w:p>
    <w:p w14:paraId="790E51BF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9.1.  Настоящий Договор заключен на неопределенный срок и вступает в силу со дня подписания его уполномоченными представителями обеих сторон.</w:t>
      </w:r>
    </w:p>
    <w:p w14:paraId="3563076C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9.2.   Действие настоящего Договора может быть прекращено:</w:t>
      </w:r>
    </w:p>
    <w:p w14:paraId="3320779A" w14:textId="77777777" w:rsidR="00201DF1" w:rsidRPr="0063598E" w:rsidRDefault="00201DF1" w:rsidP="00201DF1">
      <w:pPr>
        <w:numPr>
          <w:ilvl w:val="0"/>
          <w:numId w:val="1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по взаимному согласию сторон;</w:t>
      </w:r>
    </w:p>
    <w:p w14:paraId="7F991FB7" w14:textId="77777777" w:rsidR="00201DF1" w:rsidRPr="0063598E" w:rsidRDefault="00201DF1" w:rsidP="00201DF1">
      <w:pPr>
        <w:numPr>
          <w:ilvl w:val="0"/>
          <w:numId w:val="1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lastRenderedPageBreak/>
        <w:t>в случае закрытия лицевого счета Клиента независимо от срока действия настоящего Договора;</w:t>
      </w:r>
    </w:p>
    <w:p w14:paraId="3062A857" w14:textId="77777777" w:rsidR="00201DF1" w:rsidRPr="0063598E" w:rsidRDefault="00201DF1" w:rsidP="00201DF1">
      <w:pPr>
        <w:numPr>
          <w:ilvl w:val="0"/>
          <w:numId w:val="1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 любое время любой стороной при обязательном письменном уведомлении другой стороны не менее чем за 30 </w:t>
      </w:r>
      <w:r>
        <w:rPr>
          <w:color w:val="auto"/>
          <w:spacing w:val="0"/>
        </w:rPr>
        <w:t xml:space="preserve">календарных </w:t>
      </w:r>
      <w:r w:rsidRPr="0063598E">
        <w:rPr>
          <w:color w:val="auto"/>
          <w:spacing w:val="0"/>
        </w:rPr>
        <w:t>дней до прекращения Договора.</w:t>
      </w:r>
    </w:p>
    <w:p w14:paraId="53E0EAFE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9.3.  В случае, если на момент прекращения действия настоящего Договора на счетах и в кассе Брокера остались принадлежащие Клиенту финансовые инструменты и деньги, они возвращаются Клиенту в течение </w:t>
      </w:r>
      <w:r>
        <w:rPr>
          <w:color w:val="auto"/>
          <w:spacing w:val="0"/>
        </w:rPr>
        <w:t>3 (</w:t>
      </w:r>
      <w:r w:rsidRPr="0063598E">
        <w:rPr>
          <w:color w:val="auto"/>
          <w:spacing w:val="0"/>
        </w:rPr>
        <w:t>трех</w:t>
      </w:r>
      <w:r>
        <w:rPr>
          <w:color w:val="auto"/>
          <w:spacing w:val="0"/>
        </w:rPr>
        <w:t>)</w:t>
      </w:r>
      <w:r w:rsidRPr="0063598E">
        <w:rPr>
          <w:color w:val="auto"/>
          <w:spacing w:val="0"/>
        </w:rPr>
        <w:t xml:space="preserve"> рабочих дней со дня прекращения действия настоящего Договора.</w:t>
      </w:r>
    </w:p>
    <w:p w14:paraId="76A406DC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9.4.   В случае приостановления или прекращения действия лицензии Брокера на осуществление брокерской и дилерской деятельности на рынке ценных бумаг стороны действуют в соответствии с нормативными </w:t>
      </w:r>
      <w:r>
        <w:rPr>
          <w:color w:val="auto"/>
          <w:spacing w:val="0"/>
        </w:rPr>
        <w:t xml:space="preserve">правовыми </w:t>
      </w:r>
      <w:r w:rsidRPr="0063598E">
        <w:rPr>
          <w:color w:val="auto"/>
          <w:spacing w:val="0"/>
        </w:rPr>
        <w:t>актами Уполномоченного органа.</w:t>
      </w:r>
    </w:p>
    <w:p w14:paraId="0DA8180B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04AF03B0" w14:textId="77777777" w:rsidR="00201DF1" w:rsidRPr="0063598E" w:rsidRDefault="00201DF1" w:rsidP="00201DF1">
      <w:pPr>
        <w:pStyle w:val="a4"/>
        <w:tabs>
          <w:tab w:val="num" w:pos="2520"/>
        </w:tabs>
        <w:spacing w:after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10. Дополнительные условия</w:t>
      </w:r>
    </w:p>
    <w:p w14:paraId="492D386D" w14:textId="77777777" w:rsidR="00201DF1" w:rsidRPr="0063598E" w:rsidRDefault="00201DF1" w:rsidP="00201DF1">
      <w:pPr>
        <w:pStyle w:val="a4"/>
        <w:tabs>
          <w:tab w:val="num" w:pos="2520"/>
        </w:tabs>
        <w:spacing w:after="0"/>
        <w:jc w:val="center"/>
        <w:rPr>
          <w:color w:val="auto"/>
          <w:spacing w:val="0"/>
        </w:rPr>
      </w:pPr>
    </w:p>
    <w:p w14:paraId="66DA7DFE" w14:textId="77777777" w:rsidR="00201DF1" w:rsidRPr="0063598E" w:rsidRDefault="00201DF1" w:rsidP="00201DF1">
      <w:pPr>
        <w:pStyle w:val="a4"/>
        <w:spacing w:after="0"/>
        <w:ind w:right="-41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10.1. Настоящий Договор по взаимному согласию сторон может быть дополнен и/или изменен. Все изменения и дополнения настоящего Договора действительны, если они выполнены в письменной форме и подписаны уполномоченными на то лицами. Договор может быть подписан Сторонами путем применения электронной цифровой подписи.</w:t>
      </w:r>
    </w:p>
    <w:p w14:paraId="672075A7" w14:textId="77777777" w:rsidR="00201DF1" w:rsidRPr="0063598E" w:rsidRDefault="00201DF1" w:rsidP="00201DF1">
      <w:pPr>
        <w:pStyle w:val="3"/>
        <w:tabs>
          <w:tab w:val="left" w:pos="540"/>
        </w:tabs>
        <w:snapToGrid w:val="0"/>
        <w:spacing w:after="0"/>
        <w:ind w:left="0"/>
        <w:jc w:val="both"/>
        <w:rPr>
          <w:sz w:val="20"/>
          <w:szCs w:val="20"/>
        </w:rPr>
      </w:pPr>
      <w:r w:rsidRPr="0063598E">
        <w:rPr>
          <w:sz w:val="20"/>
          <w:szCs w:val="20"/>
        </w:rPr>
        <w:t>10.2. В части, которая не урегулирована настоящим Договором, стороны действуют в соответствии с Регламентом и действующим законодательством Республики Казахстан.</w:t>
      </w:r>
    </w:p>
    <w:p w14:paraId="634E7596" w14:textId="77777777" w:rsidR="00201DF1" w:rsidRPr="0063598E" w:rsidRDefault="00201DF1" w:rsidP="00201DF1">
      <w:pPr>
        <w:pStyle w:val="3"/>
        <w:snapToGrid w:val="0"/>
        <w:spacing w:after="0"/>
        <w:ind w:left="0"/>
        <w:jc w:val="both"/>
        <w:rPr>
          <w:sz w:val="20"/>
          <w:szCs w:val="20"/>
        </w:rPr>
      </w:pPr>
      <w:r w:rsidRPr="0063598E">
        <w:rPr>
          <w:sz w:val="20"/>
          <w:szCs w:val="20"/>
        </w:rPr>
        <w:t>10.3. Подписанием настоящего договора Клиент подтверждает о том, что он ознакомился с Регламентом и согласен с условиями, касающимися настоящего Договора.</w:t>
      </w:r>
    </w:p>
    <w:p w14:paraId="1E825EA3" w14:textId="4647911B" w:rsidR="000D7BBC" w:rsidRPr="0063598E" w:rsidRDefault="00201DF1" w:rsidP="00201DF1">
      <w:pPr>
        <w:pStyle w:val="3"/>
        <w:snapToGrid w:val="0"/>
        <w:spacing w:after="0"/>
        <w:ind w:left="0"/>
        <w:jc w:val="both"/>
        <w:rPr>
          <w:sz w:val="20"/>
          <w:szCs w:val="20"/>
        </w:rPr>
      </w:pPr>
      <w:r w:rsidRPr="0063598E">
        <w:rPr>
          <w:sz w:val="20"/>
          <w:szCs w:val="20"/>
        </w:rPr>
        <w:t>10.4. Настоящий Договор составлен на русском языке в двух экземплярах, имеющих одинаковую юридическую силу, по одному для Клиента и для Брокера.</w:t>
      </w:r>
    </w:p>
    <w:p w14:paraId="22D3F433" w14:textId="77777777" w:rsidR="00372BD8" w:rsidRPr="0063598E" w:rsidRDefault="00372BD8" w:rsidP="00372BD8">
      <w:pPr>
        <w:pStyle w:val="3"/>
        <w:snapToGrid w:val="0"/>
        <w:spacing w:after="0"/>
        <w:ind w:left="0"/>
        <w:jc w:val="both"/>
        <w:rPr>
          <w:sz w:val="20"/>
          <w:szCs w:val="20"/>
        </w:rPr>
      </w:pPr>
    </w:p>
    <w:p w14:paraId="384C066B" w14:textId="77777777" w:rsidR="00372BD8" w:rsidRPr="0063598E" w:rsidRDefault="00372BD8" w:rsidP="00372BD8">
      <w:pPr>
        <w:pStyle w:val="a4"/>
        <w:tabs>
          <w:tab w:val="num" w:pos="2520"/>
        </w:tabs>
        <w:spacing w:after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11. Юридические адреса и реквизиты сторон:</w:t>
      </w:r>
    </w:p>
    <w:p w14:paraId="579F120F" w14:textId="77777777" w:rsidR="00372BD8" w:rsidRPr="0063598E" w:rsidRDefault="00372BD8" w:rsidP="00372BD8">
      <w:pPr>
        <w:pStyle w:val="a4"/>
        <w:tabs>
          <w:tab w:val="num" w:pos="2520"/>
        </w:tabs>
        <w:spacing w:after="0"/>
        <w:jc w:val="center"/>
        <w:rPr>
          <w:b/>
          <w:color w:val="auto"/>
          <w:spacing w:val="0"/>
        </w:rPr>
      </w:pPr>
    </w:p>
    <w:p w14:paraId="0C84A577" w14:textId="77777777" w:rsidR="00372BD8" w:rsidRPr="0063598E" w:rsidRDefault="00372BD8" w:rsidP="00372BD8">
      <w:pPr>
        <w:pStyle w:val="a4"/>
        <w:spacing w:after="0"/>
        <w:ind w:left="708"/>
        <w:rPr>
          <w:color w:val="auto"/>
          <w:spacing w:val="0"/>
        </w:rPr>
      </w:pPr>
      <w:bookmarkStart w:id="14" w:name="_Toc19530440"/>
      <w:r w:rsidRPr="0063598E">
        <w:rPr>
          <w:color w:val="auto"/>
          <w:spacing w:val="0"/>
        </w:rPr>
        <w:t xml:space="preserve">         </w:t>
      </w:r>
      <w:r w:rsidRPr="005C42FB">
        <w:rPr>
          <w:b/>
          <w:color w:val="auto"/>
          <w:spacing w:val="0"/>
        </w:rPr>
        <w:t xml:space="preserve">Брокер      </w:t>
      </w:r>
      <w:r w:rsidRPr="005C42FB">
        <w:rPr>
          <w:color w:val="auto"/>
          <w:spacing w:val="0"/>
        </w:rPr>
        <w:t xml:space="preserve">                                                                              </w:t>
      </w:r>
      <w:r w:rsidRPr="005C42FB">
        <w:rPr>
          <w:b/>
          <w:color w:val="auto"/>
          <w:spacing w:val="0"/>
        </w:rPr>
        <w:t>Клиент</w:t>
      </w:r>
      <w:bookmarkEnd w:id="1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372BD8" w:rsidRPr="0063598E" w14:paraId="2C4815A5" w14:textId="77777777" w:rsidTr="00F524F6">
        <w:tc>
          <w:tcPr>
            <w:tcW w:w="9468" w:type="dxa"/>
          </w:tcPr>
          <w:tbl>
            <w:tblPr>
              <w:tblW w:w="9236" w:type="dxa"/>
              <w:tblLayout w:type="fixed"/>
              <w:tblLook w:val="01E0" w:firstRow="1" w:lastRow="1" w:firstColumn="1" w:lastColumn="1" w:noHBand="0" w:noVBand="0"/>
            </w:tblPr>
            <w:tblGrid>
              <w:gridCol w:w="4618"/>
              <w:gridCol w:w="4618"/>
            </w:tblGrid>
            <w:tr w:rsidR="00372BD8" w:rsidRPr="0063598E" w14:paraId="6DEDD986" w14:textId="77777777" w:rsidTr="00F524F6">
              <w:trPr>
                <w:trHeight w:val="3340"/>
              </w:trPr>
              <w:tc>
                <w:tcPr>
                  <w:tcW w:w="4618" w:type="dxa"/>
                </w:tcPr>
                <w:p w14:paraId="57CC7BCE" w14:textId="77777777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b/>
                      <w:spacing w:val="0"/>
                    </w:rPr>
                  </w:pPr>
                  <w:r w:rsidRPr="0063598E">
                    <w:rPr>
                      <w:b/>
                      <w:spacing w:val="0"/>
                    </w:rPr>
                    <w:t xml:space="preserve">АО «Евразийский Капитал» </w:t>
                  </w:r>
                </w:p>
                <w:p w14:paraId="5AB662CE" w14:textId="77777777" w:rsidR="0063598E" w:rsidRPr="0063598E" w:rsidRDefault="00262195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 xml:space="preserve">Адрес: Республика Казахстан, </w:t>
                  </w:r>
                  <w:r w:rsidR="0063598E" w:rsidRPr="0063598E">
                    <w:rPr>
                      <w:spacing w:val="0"/>
                    </w:rPr>
                    <w:t>050004,</w:t>
                  </w:r>
                  <w:r>
                    <w:rPr>
                      <w:spacing w:val="0"/>
                    </w:rPr>
                    <w:br/>
                  </w:r>
                  <w:r w:rsidR="0063598E" w:rsidRPr="0063598E">
                    <w:rPr>
                      <w:spacing w:val="0"/>
                    </w:rPr>
                    <w:t>г. Алматы, ул. Желтоксан, 59</w:t>
                  </w:r>
                </w:p>
                <w:p w14:paraId="21F951EE" w14:textId="088AD819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 w:rsidRPr="0063598E">
                    <w:rPr>
                      <w:spacing w:val="0"/>
                    </w:rPr>
                    <w:t xml:space="preserve">Тел.: +7 (727) 333-40-20; </w:t>
                  </w:r>
                </w:p>
                <w:p w14:paraId="74C8C9CF" w14:textId="77777777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spacing w:val="0"/>
                      <w:lang w:val="kk-KZ"/>
                    </w:rPr>
                  </w:pPr>
                  <w:r w:rsidRPr="0063598E">
                    <w:rPr>
                      <w:spacing w:val="0"/>
                    </w:rPr>
                    <w:t>БИН 041040001463</w:t>
                  </w:r>
                </w:p>
                <w:p w14:paraId="55F30CCC" w14:textId="77777777" w:rsidR="0063598E" w:rsidRPr="0063598E" w:rsidRDefault="0063598E" w:rsidP="0063598E">
                  <w:pPr>
                    <w:rPr>
                      <w:spacing w:val="0"/>
                    </w:rPr>
                  </w:pPr>
                  <w:r w:rsidRPr="0063598E">
                    <w:rPr>
                      <w:spacing w:val="0"/>
                    </w:rPr>
                    <w:t xml:space="preserve">ИИК </w:t>
                  </w:r>
                  <w:r w:rsidRPr="0063598E">
                    <w:rPr>
                      <w:spacing w:val="0"/>
                      <w:lang w:val="en-US"/>
                    </w:rPr>
                    <w:t>KZ</w:t>
                  </w:r>
                  <w:r w:rsidRPr="0063598E">
                    <w:rPr>
                      <w:spacing w:val="0"/>
                    </w:rPr>
                    <w:t>9394806</w:t>
                  </w:r>
                  <w:r w:rsidRPr="0063598E">
                    <w:rPr>
                      <w:spacing w:val="0"/>
                      <w:lang w:val="en-US"/>
                    </w:rPr>
                    <w:t>KZT</w:t>
                  </w:r>
                  <w:r w:rsidRPr="0063598E">
                    <w:rPr>
                      <w:spacing w:val="0"/>
                    </w:rPr>
                    <w:t>22030409</w:t>
                  </w:r>
                </w:p>
                <w:p w14:paraId="683EDF06" w14:textId="77777777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 w:rsidRPr="0063598E">
                    <w:rPr>
                      <w:spacing w:val="0"/>
                    </w:rPr>
                    <w:t>Филиал №6 АО «Евразийский Банк» г.</w:t>
                  </w:r>
                  <w:r w:rsidR="00262195">
                    <w:rPr>
                      <w:spacing w:val="0"/>
                    </w:rPr>
                    <w:t> </w:t>
                  </w:r>
                  <w:r w:rsidRPr="0063598E">
                    <w:rPr>
                      <w:spacing w:val="0"/>
                    </w:rPr>
                    <w:t>Алматы</w:t>
                  </w:r>
                </w:p>
                <w:p w14:paraId="4EFEDF1E" w14:textId="77777777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 w:rsidRPr="0063598E">
                    <w:rPr>
                      <w:spacing w:val="0"/>
                    </w:rPr>
                    <w:t xml:space="preserve">БИК </w:t>
                  </w:r>
                  <w:r w:rsidRPr="0063598E">
                    <w:rPr>
                      <w:spacing w:val="0"/>
                      <w:lang w:val="en-US"/>
                    </w:rPr>
                    <w:t>EURIKZKA</w:t>
                  </w:r>
                </w:p>
                <w:p w14:paraId="22C257FE" w14:textId="77777777" w:rsidR="00EA5EE4" w:rsidRPr="00EA5EE4" w:rsidRDefault="00EA5EE4" w:rsidP="00EA5EE4">
                  <w:pPr>
                    <w:tabs>
                      <w:tab w:val="left" w:pos="9072"/>
                    </w:tabs>
                    <w:jc w:val="both"/>
                    <w:rPr>
                      <w:bCs/>
                      <w:spacing w:val="0"/>
                    </w:rPr>
                  </w:pPr>
                  <w:r w:rsidRPr="00EA5EE4">
                    <w:rPr>
                      <w:bCs/>
                      <w:spacing w:val="0"/>
                    </w:rPr>
                    <w:t>Кбе 15</w:t>
                  </w:r>
                </w:p>
                <w:p w14:paraId="14B679CD" w14:textId="77777777" w:rsidR="0063598E" w:rsidRPr="0063598E" w:rsidRDefault="0063598E" w:rsidP="0063598E">
                  <w:pPr>
                    <w:tabs>
                      <w:tab w:val="left" w:pos="9072"/>
                    </w:tabs>
                    <w:jc w:val="both"/>
                    <w:rPr>
                      <w:spacing w:val="0"/>
                    </w:rPr>
                  </w:pPr>
                </w:p>
                <w:p w14:paraId="376B6EBC" w14:textId="77777777" w:rsidR="0063598E" w:rsidRPr="0063598E" w:rsidRDefault="0063598E" w:rsidP="0063598E">
                  <w:pPr>
                    <w:tabs>
                      <w:tab w:val="left" w:pos="9072"/>
                    </w:tabs>
                    <w:jc w:val="both"/>
                    <w:rPr>
                      <w:b/>
                      <w:spacing w:val="0"/>
                    </w:rPr>
                  </w:pPr>
                  <w:r w:rsidRPr="0063598E">
                    <w:rPr>
                      <w:b/>
                      <w:spacing w:val="0"/>
                    </w:rPr>
                    <w:t>Председатель Правления</w:t>
                  </w:r>
                </w:p>
                <w:p w14:paraId="2F840428" w14:textId="77777777" w:rsidR="0063598E" w:rsidRPr="0063598E" w:rsidRDefault="0063598E" w:rsidP="0063598E">
                  <w:pPr>
                    <w:tabs>
                      <w:tab w:val="left" w:pos="9072"/>
                    </w:tabs>
                    <w:jc w:val="both"/>
                    <w:rPr>
                      <w:b/>
                      <w:spacing w:val="0"/>
                    </w:rPr>
                  </w:pPr>
                </w:p>
                <w:p w14:paraId="76A02E8C" w14:textId="77777777" w:rsidR="0063598E" w:rsidRPr="0063598E" w:rsidRDefault="0063598E" w:rsidP="0063598E">
                  <w:pPr>
                    <w:tabs>
                      <w:tab w:val="left" w:pos="9072"/>
                    </w:tabs>
                    <w:jc w:val="both"/>
                    <w:rPr>
                      <w:b/>
                      <w:spacing w:val="0"/>
                    </w:rPr>
                  </w:pPr>
                  <w:r w:rsidRPr="0063598E">
                    <w:rPr>
                      <w:b/>
                      <w:spacing w:val="0"/>
                    </w:rPr>
                    <w:t>____________________ Айт</w:t>
                  </w:r>
                  <w:r w:rsidRPr="0063598E">
                    <w:rPr>
                      <w:b/>
                      <w:spacing w:val="0"/>
                      <w:lang w:val="kk-KZ"/>
                    </w:rPr>
                    <w:t xml:space="preserve">қожа </w:t>
                  </w:r>
                  <w:r w:rsidRPr="0063598E">
                    <w:rPr>
                      <w:b/>
                      <w:spacing w:val="0"/>
                    </w:rPr>
                    <w:t>А.А.</w:t>
                  </w:r>
                </w:p>
                <w:p w14:paraId="3C9D1C18" w14:textId="4A445053" w:rsidR="007A3BF6" w:rsidRDefault="007A3BF6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            (подпись)</w:t>
                  </w:r>
                </w:p>
                <w:p w14:paraId="7A269DA7" w14:textId="22233B0D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color w:val="auto"/>
                      <w:spacing w:val="0"/>
                    </w:rPr>
                  </w:pPr>
                  <w:r w:rsidRPr="0063598E">
                    <w:rPr>
                      <w:spacing w:val="0"/>
                    </w:rPr>
                    <w:t>М. П.</w:t>
                  </w:r>
                </w:p>
                <w:p w14:paraId="367B05FB" w14:textId="77777777" w:rsidR="00372BD8" w:rsidRPr="0063598E" w:rsidRDefault="00372BD8" w:rsidP="006B6451">
                  <w:pPr>
                    <w:tabs>
                      <w:tab w:val="left" w:pos="9072"/>
                    </w:tabs>
                    <w:rPr>
                      <w:color w:val="auto"/>
                      <w:spacing w:val="0"/>
                    </w:rPr>
                  </w:pPr>
                </w:p>
              </w:tc>
              <w:tc>
                <w:tcPr>
                  <w:tcW w:w="4618" w:type="dxa"/>
                </w:tcPr>
                <w:p w14:paraId="28A140D5" w14:textId="77777777" w:rsidR="00236EBB" w:rsidRDefault="00B13EA5" w:rsidP="00236EBB">
                  <w:pPr>
                    <w:tabs>
                      <w:tab w:val="left" w:pos="9072"/>
                    </w:tabs>
                    <w:jc w:val="both"/>
                    <w:rPr>
                      <w:b/>
                      <w:bCs/>
                      <w:color w:val="auto"/>
                      <w:spacing w:val="0"/>
                    </w:rPr>
                  </w:pPr>
                  <w:r>
                    <w:rPr>
                      <w:b/>
                      <w:bCs/>
                      <w:color w:val="auto"/>
                      <w:spacing w:val="0"/>
                    </w:rPr>
                    <w:t>Наименование компании</w:t>
                  </w:r>
                </w:p>
                <w:p w14:paraId="4D40EC44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Адрес: </w:t>
                  </w:r>
                </w:p>
                <w:p w14:paraId="4EB4D215" w14:textId="77777777" w:rsid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Тел./факс </w:t>
                  </w:r>
                </w:p>
                <w:p w14:paraId="09EC4041" w14:textId="77777777" w:rsidR="00262195" w:rsidRPr="00236EBB" w:rsidRDefault="00262195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</w:p>
                <w:p w14:paraId="4769C22C" w14:textId="77777777" w:rsidR="00236EBB" w:rsidRPr="00BD2F25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>БИН</w:t>
                  </w:r>
                  <w:r w:rsidRPr="00BD2F25">
                    <w:rPr>
                      <w:bCs/>
                      <w:color w:val="auto"/>
                      <w:spacing w:val="0"/>
                    </w:rPr>
                    <w:t xml:space="preserve"> </w:t>
                  </w:r>
                </w:p>
                <w:p w14:paraId="3F4AF38B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ИИК </w:t>
                  </w:r>
                </w:p>
                <w:p w14:paraId="396DE201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Банк </w:t>
                  </w:r>
                </w:p>
                <w:p w14:paraId="47841748" w14:textId="77777777" w:rsidR="00236EBB" w:rsidRPr="00236EBB" w:rsidRDefault="00262195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>
                    <w:rPr>
                      <w:bCs/>
                      <w:color w:val="auto"/>
                      <w:spacing w:val="0"/>
                    </w:rPr>
                    <w:t>Б</w:t>
                  </w:r>
                  <w:r w:rsidR="00236EBB" w:rsidRPr="00236EBB">
                    <w:rPr>
                      <w:bCs/>
                      <w:color w:val="auto"/>
                      <w:spacing w:val="0"/>
                    </w:rPr>
                    <w:t xml:space="preserve">ИК </w:t>
                  </w:r>
                </w:p>
                <w:p w14:paraId="317DF39B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>Кбе</w:t>
                  </w:r>
                </w:p>
                <w:p w14:paraId="47F761F7" w14:textId="77777777" w:rsid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</w:p>
                <w:p w14:paraId="787626B4" w14:textId="77777777" w:rsidR="00236EBB" w:rsidRPr="00B13EA5" w:rsidRDefault="00B13EA5" w:rsidP="00236EBB">
                  <w:pPr>
                    <w:tabs>
                      <w:tab w:val="left" w:pos="9072"/>
                    </w:tabs>
                    <w:jc w:val="both"/>
                    <w:rPr>
                      <w:b/>
                      <w:bCs/>
                      <w:color w:val="auto"/>
                      <w:spacing w:val="0"/>
                    </w:rPr>
                  </w:pPr>
                  <w:r w:rsidRPr="00B13EA5">
                    <w:rPr>
                      <w:b/>
                      <w:bCs/>
                      <w:color w:val="auto"/>
                      <w:spacing w:val="0"/>
                    </w:rPr>
                    <w:t>Руководитель</w:t>
                  </w:r>
                </w:p>
                <w:p w14:paraId="67B7CFC2" w14:textId="77777777" w:rsidR="00B13EA5" w:rsidRPr="00236EBB" w:rsidRDefault="00B13EA5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</w:p>
                <w:p w14:paraId="11AA35CC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/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>___________________</w:t>
                  </w:r>
                  <w:r w:rsidRPr="00236EBB">
                    <w:rPr>
                      <w:b/>
                      <w:bCs/>
                      <w:color w:val="auto"/>
                      <w:spacing w:val="0"/>
                    </w:rPr>
                    <w:t>/ФИО полностью/</w:t>
                  </w:r>
                </w:p>
                <w:p w14:paraId="49DE914D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             (подпись)</w:t>
                  </w:r>
                </w:p>
                <w:p w14:paraId="7A7907AB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>М. П.</w:t>
                  </w:r>
                </w:p>
                <w:p w14:paraId="10281D04" w14:textId="77777777" w:rsidR="00372BD8" w:rsidRPr="0063598E" w:rsidRDefault="00372BD8" w:rsidP="00236EBB">
                  <w:pPr>
                    <w:tabs>
                      <w:tab w:val="left" w:pos="9072"/>
                    </w:tabs>
                    <w:rPr>
                      <w:color w:val="auto"/>
                      <w:spacing w:val="0"/>
                    </w:rPr>
                  </w:pPr>
                </w:p>
              </w:tc>
            </w:tr>
          </w:tbl>
          <w:p w14:paraId="58BED6ED" w14:textId="77777777" w:rsidR="00372BD8" w:rsidRPr="0063598E" w:rsidRDefault="00372BD8" w:rsidP="00F524F6">
            <w:pPr>
              <w:tabs>
                <w:tab w:val="left" w:pos="9072"/>
              </w:tabs>
              <w:jc w:val="both"/>
              <w:rPr>
                <w:color w:val="auto"/>
                <w:spacing w:val="0"/>
              </w:rPr>
            </w:pPr>
          </w:p>
        </w:tc>
      </w:tr>
    </w:tbl>
    <w:p w14:paraId="647322B9" w14:textId="77777777" w:rsidR="00E600A4" w:rsidRDefault="00E600A4" w:rsidP="00E600A4">
      <w:pPr>
        <w:pStyle w:val="a4"/>
        <w:spacing w:after="0"/>
        <w:rPr>
          <w:color w:val="auto"/>
          <w:spacing w:val="0"/>
          <w:lang w:val="ru-RU"/>
        </w:rPr>
      </w:pPr>
    </w:p>
    <w:p w14:paraId="68074697" w14:textId="77777777" w:rsidR="00E14617" w:rsidRDefault="00EA040F" w:rsidP="00E14617">
      <w:pPr>
        <w:pStyle w:val="a8"/>
        <w:rPr>
          <w:color w:val="auto"/>
        </w:rPr>
      </w:pPr>
      <w:r w:rsidRPr="00A16393">
        <w:rPr>
          <w:color w:val="auto"/>
        </w:rPr>
        <w:t xml:space="preserve"> </w:t>
      </w:r>
    </w:p>
    <w:p w14:paraId="06EE8843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58A5F825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58372D4A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1589F2EA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611D61A2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4A799C51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4F129F5B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5A1B1680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5F18CD28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2B0BED38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02CEE05C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706647D9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78619730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2A20E9CF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</w:p>
    <w:p w14:paraId="59488E02" w14:textId="77777777" w:rsidR="00E14617" w:rsidRDefault="00E14617" w:rsidP="00E14617">
      <w:pPr>
        <w:pStyle w:val="a8"/>
        <w:rPr>
          <w:color w:val="auto"/>
          <w:szCs w:val="20"/>
          <w:lang w:val="ru-RU"/>
        </w:rPr>
      </w:pPr>
      <w:r>
        <w:rPr>
          <w:color w:val="auto"/>
          <w:szCs w:val="20"/>
          <w:lang w:val="ru-RU"/>
        </w:rPr>
        <w:br w:type="page"/>
      </w:r>
    </w:p>
    <w:p w14:paraId="0239D97E" w14:textId="30201168" w:rsidR="00E14617" w:rsidRPr="0063598E" w:rsidRDefault="00E14617" w:rsidP="00E14617">
      <w:pPr>
        <w:pStyle w:val="a8"/>
        <w:rPr>
          <w:color w:val="auto"/>
          <w:szCs w:val="20"/>
          <w:lang w:val="ru-RU"/>
        </w:rPr>
      </w:pPr>
      <w:bookmarkStart w:id="15" w:name="_GoBack"/>
      <w:bookmarkEnd w:id="15"/>
      <w:r>
        <w:rPr>
          <w:color w:val="auto"/>
          <w:szCs w:val="20"/>
          <w:lang w:val="ru-RU"/>
        </w:rPr>
        <w:lastRenderedPageBreak/>
        <w:t>Приложение № 1</w:t>
      </w:r>
    </w:p>
    <w:p w14:paraId="00596B87" w14:textId="77777777" w:rsidR="00E14617" w:rsidRPr="0063598E" w:rsidRDefault="00E14617" w:rsidP="00E14617">
      <w:pPr>
        <w:pStyle w:val="a"/>
        <w:numPr>
          <w:ilvl w:val="0"/>
          <w:numId w:val="0"/>
        </w:numPr>
        <w:spacing w:before="0" w:after="0"/>
        <w:ind w:left="284" w:hanging="284"/>
        <w:jc w:val="right"/>
        <w:rPr>
          <w:sz w:val="20"/>
          <w:szCs w:val="20"/>
        </w:rPr>
      </w:pPr>
      <w:r w:rsidRPr="0063598E">
        <w:rPr>
          <w:sz w:val="20"/>
          <w:szCs w:val="20"/>
        </w:rPr>
        <w:t xml:space="preserve">к </w:t>
      </w:r>
      <w:r w:rsidRPr="00E600A4">
        <w:rPr>
          <w:bCs/>
          <w:sz w:val="20"/>
          <w:szCs w:val="20"/>
        </w:rPr>
        <w:t>Договор</w:t>
      </w:r>
      <w:r>
        <w:rPr>
          <w:bCs/>
          <w:sz w:val="20"/>
          <w:szCs w:val="20"/>
        </w:rPr>
        <w:t>у</w:t>
      </w:r>
      <w:r w:rsidRPr="00E600A4">
        <w:rPr>
          <w:bCs/>
          <w:sz w:val="20"/>
          <w:szCs w:val="20"/>
        </w:rPr>
        <w:t xml:space="preserve"> об оказании брокерских услуг</w:t>
      </w:r>
    </w:p>
    <w:p w14:paraId="017EC8BB" w14:textId="77777777" w:rsidR="00E14617" w:rsidRDefault="00E14617" w:rsidP="00E14617">
      <w:pPr>
        <w:jc w:val="center"/>
        <w:rPr>
          <w:color w:val="auto"/>
          <w:spacing w:val="0"/>
        </w:rPr>
      </w:pPr>
    </w:p>
    <w:p w14:paraId="77E75842" w14:textId="77777777" w:rsidR="00E14617" w:rsidRDefault="00E14617" w:rsidP="00E14617">
      <w:pPr>
        <w:jc w:val="center"/>
        <w:rPr>
          <w:b/>
          <w:bCs/>
          <w:color w:val="auto"/>
          <w:spacing w:val="0"/>
        </w:rPr>
      </w:pPr>
      <w:r w:rsidRPr="00A16393">
        <w:rPr>
          <w:b/>
          <w:bCs/>
          <w:color w:val="auto"/>
          <w:spacing w:val="0"/>
        </w:rPr>
        <w:t>Тарифы на Брокерские услуги и Услуги номинального держания</w:t>
      </w:r>
      <w:r w:rsidRPr="00A16393">
        <w:rPr>
          <w:b/>
          <w:bCs/>
          <w:color w:val="auto"/>
          <w:spacing w:val="0"/>
        </w:rPr>
        <w:br/>
        <w:t>для клиентов АО «Евразийский Капитал» (юридических лиц)</w:t>
      </w:r>
    </w:p>
    <w:p w14:paraId="0131E3FC" w14:textId="77777777" w:rsidR="00E14617" w:rsidRPr="00A16393" w:rsidRDefault="00E14617" w:rsidP="00E14617">
      <w:pPr>
        <w:jc w:val="center"/>
        <w:rPr>
          <w:b/>
          <w:bCs/>
          <w:color w:val="auto"/>
          <w:spacing w:val="0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5042"/>
      </w:tblGrid>
      <w:tr w:rsidR="00E14617" w:rsidRPr="00A16393" w14:paraId="5AC3C196" w14:textId="77777777" w:rsidTr="00CB63B2">
        <w:trPr>
          <w:jc w:val="center"/>
        </w:trPr>
        <w:tc>
          <w:tcPr>
            <w:tcW w:w="4786" w:type="dxa"/>
          </w:tcPr>
          <w:p w14:paraId="7203E57A" w14:textId="77777777" w:rsidR="00E14617" w:rsidRPr="00A16393" w:rsidRDefault="00E14617" w:rsidP="00CB63B2">
            <w:pPr>
              <w:jc w:val="both"/>
              <w:rPr>
                <w:b/>
                <w:bCs/>
                <w:color w:val="auto"/>
                <w:spacing w:val="0"/>
              </w:rPr>
            </w:pPr>
            <w:r w:rsidRPr="00A16393">
              <w:rPr>
                <w:b/>
                <w:bCs/>
                <w:color w:val="auto"/>
                <w:spacing w:val="0"/>
              </w:rPr>
              <w:t>Вид услуг</w:t>
            </w:r>
          </w:p>
        </w:tc>
        <w:tc>
          <w:tcPr>
            <w:tcW w:w="5042" w:type="dxa"/>
          </w:tcPr>
          <w:p w14:paraId="1A877C99" w14:textId="77777777" w:rsidR="00E14617" w:rsidRPr="00A16393" w:rsidRDefault="00E14617" w:rsidP="00CB63B2">
            <w:pPr>
              <w:jc w:val="both"/>
              <w:rPr>
                <w:b/>
                <w:bCs/>
                <w:color w:val="auto"/>
                <w:spacing w:val="0"/>
              </w:rPr>
            </w:pPr>
            <w:r w:rsidRPr="00A16393">
              <w:rPr>
                <w:b/>
                <w:bCs/>
                <w:color w:val="auto"/>
                <w:spacing w:val="0"/>
              </w:rPr>
              <w:t>Тарифы</w:t>
            </w:r>
          </w:p>
        </w:tc>
      </w:tr>
      <w:tr w:rsidR="00E14617" w:rsidRPr="00A16393" w14:paraId="00C9D6B2" w14:textId="77777777" w:rsidTr="00CB63B2">
        <w:trPr>
          <w:jc w:val="center"/>
        </w:trPr>
        <w:tc>
          <w:tcPr>
            <w:tcW w:w="9828" w:type="dxa"/>
            <w:gridSpan w:val="2"/>
            <w:vAlign w:val="center"/>
          </w:tcPr>
          <w:p w14:paraId="22E686B0" w14:textId="77777777" w:rsidR="00E14617" w:rsidRPr="00A16393" w:rsidRDefault="00E14617" w:rsidP="00CB63B2">
            <w:pPr>
              <w:jc w:val="both"/>
              <w:rPr>
                <w:b/>
                <w:bCs/>
                <w:color w:val="auto"/>
                <w:spacing w:val="0"/>
              </w:rPr>
            </w:pPr>
            <w:r w:rsidRPr="00A16393">
              <w:rPr>
                <w:b/>
                <w:bCs/>
                <w:color w:val="auto"/>
                <w:spacing w:val="0"/>
              </w:rPr>
              <w:t>1. Услуги брокера:</w:t>
            </w:r>
          </w:p>
        </w:tc>
      </w:tr>
      <w:tr w:rsidR="00E14617" w:rsidRPr="00A16393" w14:paraId="1E3C240D" w14:textId="77777777" w:rsidTr="00CB63B2">
        <w:trPr>
          <w:jc w:val="center"/>
        </w:trPr>
        <w:tc>
          <w:tcPr>
            <w:tcW w:w="9828" w:type="dxa"/>
            <w:gridSpan w:val="2"/>
          </w:tcPr>
          <w:p w14:paraId="5A3E2C73" w14:textId="77777777" w:rsidR="00E14617" w:rsidRPr="00A16393" w:rsidRDefault="00E14617" w:rsidP="00CB63B2">
            <w:pPr>
              <w:jc w:val="both"/>
              <w:rPr>
                <w:b/>
                <w:bCs/>
                <w:color w:val="auto"/>
                <w:spacing w:val="0"/>
              </w:rPr>
            </w:pPr>
            <w:r w:rsidRPr="00A16393">
              <w:rPr>
                <w:b/>
                <w:bCs/>
                <w:color w:val="auto"/>
                <w:spacing w:val="0"/>
              </w:rPr>
              <w:t>1.1. покупка/продажа ценных бумаг на Казахстанской фондовой бирже, бирже МФЦА (</w:t>
            </w:r>
            <w:proofErr w:type="spellStart"/>
            <w:r w:rsidRPr="00A16393">
              <w:rPr>
                <w:b/>
                <w:bCs/>
                <w:color w:val="auto"/>
                <w:spacing w:val="0"/>
              </w:rPr>
              <w:t>Astana</w:t>
            </w:r>
            <w:proofErr w:type="spellEnd"/>
            <w:r w:rsidRPr="00A16393">
              <w:rPr>
                <w:b/>
                <w:bCs/>
                <w:color w:val="auto"/>
                <w:spacing w:val="0"/>
              </w:rPr>
              <w:t xml:space="preserve"> </w:t>
            </w:r>
            <w:proofErr w:type="spellStart"/>
            <w:r w:rsidRPr="00A16393">
              <w:rPr>
                <w:b/>
                <w:bCs/>
                <w:color w:val="auto"/>
                <w:spacing w:val="0"/>
              </w:rPr>
              <w:t>International</w:t>
            </w:r>
            <w:proofErr w:type="spellEnd"/>
            <w:r w:rsidRPr="00A16393">
              <w:rPr>
                <w:b/>
                <w:bCs/>
                <w:color w:val="auto"/>
                <w:spacing w:val="0"/>
              </w:rPr>
              <w:t xml:space="preserve"> </w:t>
            </w:r>
            <w:proofErr w:type="spellStart"/>
            <w:r w:rsidRPr="00A16393">
              <w:rPr>
                <w:b/>
                <w:bCs/>
                <w:color w:val="auto"/>
                <w:spacing w:val="0"/>
              </w:rPr>
              <w:t>Exchange</w:t>
            </w:r>
            <w:proofErr w:type="spellEnd"/>
            <w:r w:rsidRPr="00A16393">
              <w:rPr>
                <w:b/>
                <w:bCs/>
                <w:color w:val="auto"/>
                <w:spacing w:val="0"/>
              </w:rPr>
              <w:t xml:space="preserve">, AIX) и неорганизованном рынке </w:t>
            </w:r>
            <w:r>
              <w:rPr>
                <w:b/>
                <w:bCs/>
                <w:color w:val="auto"/>
                <w:spacing w:val="0"/>
              </w:rPr>
              <w:t xml:space="preserve">ценных бумаг </w:t>
            </w:r>
            <w:r w:rsidRPr="00A16393">
              <w:rPr>
                <w:b/>
                <w:bCs/>
                <w:color w:val="auto"/>
                <w:spacing w:val="0"/>
              </w:rPr>
              <w:t>Республики Казахстан:</w:t>
            </w:r>
          </w:p>
        </w:tc>
      </w:tr>
      <w:tr w:rsidR="00E14617" w:rsidRPr="00A16393" w14:paraId="2460267D" w14:textId="77777777" w:rsidTr="00CB63B2">
        <w:trPr>
          <w:jc w:val="center"/>
        </w:trPr>
        <w:tc>
          <w:tcPr>
            <w:tcW w:w="4786" w:type="dxa"/>
            <w:vMerge w:val="restart"/>
          </w:tcPr>
          <w:p w14:paraId="043FD7B9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</w:p>
          <w:p w14:paraId="2043953F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1.1.1. Покупка / продажа КЦБ</w:t>
            </w:r>
          </w:p>
        </w:tc>
        <w:tc>
          <w:tcPr>
            <w:tcW w:w="5042" w:type="dxa"/>
          </w:tcPr>
          <w:p w14:paraId="5BC15ED6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0,05% от суммы сделки, но не менее 1МРП – на организованном рынке</w:t>
            </w:r>
          </w:p>
        </w:tc>
      </w:tr>
      <w:tr w:rsidR="00E14617" w:rsidRPr="00A16393" w14:paraId="2BC46415" w14:textId="77777777" w:rsidTr="00CB63B2">
        <w:trPr>
          <w:jc w:val="center"/>
        </w:trPr>
        <w:tc>
          <w:tcPr>
            <w:tcW w:w="4786" w:type="dxa"/>
            <w:vMerge/>
          </w:tcPr>
          <w:p w14:paraId="17B14EB9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</w:p>
        </w:tc>
        <w:tc>
          <w:tcPr>
            <w:tcW w:w="5042" w:type="dxa"/>
          </w:tcPr>
          <w:p w14:paraId="0825C35C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0,1% от суммы сделки, но не менее 3 МРП – на неорганизованном рынке</w:t>
            </w:r>
          </w:p>
        </w:tc>
      </w:tr>
      <w:tr w:rsidR="00E14617" w:rsidRPr="00A16393" w14:paraId="49843AE4" w14:textId="77777777" w:rsidTr="00CB63B2">
        <w:trPr>
          <w:jc w:val="center"/>
        </w:trPr>
        <w:tc>
          <w:tcPr>
            <w:tcW w:w="4786" w:type="dxa"/>
            <w:vMerge w:val="restart"/>
          </w:tcPr>
          <w:p w14:paraId="2840544B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1.1.2. Покупка /продажа ГЦБ</w:t>
            </w:r>
          </w:p>
        </w:tc>
        <w:tc>
          <w:tcPr>
            <w:tcW w:w="5042" w:type="dxa"/>
          </w:tcPr>
          <w:p w14:paraId="46EE92D8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0,01% от суммы сделки, но не менее 1 МРП – на организованном рынке</w:t>
            </w:r>
          </w:p>
        </w:tc>
      </w:tr>
      <w:tr w:rsidR="00E14617" w:rsidRPr="00A16393" w14:paraId="2E2A3B38" w14:textId="77777777" w:rsidTr="00CB63B2">
        <w:trPr>
          <w:jc w:val="center"/>
        </w:trPr>
        <w:tc>
          <w:tcPr>
            <w:tcW w:w="4786" w:type="dxa"/>
            <w:vMerge/>
          </w:tcPr>
          <w:p w14:paraId="70D40F2C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</w:p>
        </w:tc>
        <w:tc>
          <w:tcPr>
            <w:tcW w:w="5042" w:type="dxa"/>
          </w:tcPr>
          <w:p w14:paraId="1256FCBB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0,1% от суммы сделки, но не менее 3 МРП – на неорганизованном рынке</w:t>
            </w:r>
          </w:p>
        </w:tc>
      </w:tr>
      <w:tr w:rsidR="00E14617" w:rsidRPr="00A16393" w14:paraId="243B0314" w14:textId="77777777" w:rsidTr="00CB63B2">
        <w:trPr>
          <w:jc w:val="center"/>
        </w:trPr>
        <w:tc>
          <w:tcPr>
            <w:tcW w:w="4786" w:type="dxa"/>
          </w:tcPr>
          <w:p w14:paraId="252EB068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1.1.3. Операции «РЕПО»</w:t>
            </w:r>
          </w:p>
        </w:tc>
        <w:tc>
          <w:tcPr>
            <w:tcW w:w="5042" w:type="dxa"/>
          </w:tcPr>
          <w:p w14:paraId="0B325030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0,5% (от разницы между суммой открытия и суммой закрытия РЕПО), комиссия взимается при закрытии операции РЕПО, но не менее 2 МРП</w:t>
            </w:r>
          </w:p>
        </w:tc>
      </w:tr>
      <w:tr w:rsidR="00E14617" w:rsidRPr="00A16393" w14:paraId="5EE00A7E" w14:textId="77777777" w:rsidTr="00CB63B2">
        <w:trPr>
          <w:jc w:val="center"/>
        </w:trPr>
        <w:tc>
          <w:tcPr>
            <w:tcW w:w="4786" w:type="dxa"/>
          </w:tcPr>
          <w:p w14:paraId="06F1CE3E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1.1.4. Аннулирование операции «РЕПО»</w:t>
            </w:r>
          </w:p>
        </w:tc>
        <w:tc>
          <w:tcPr>
            <w:tcW w:w="5042" w:type="dxa"/>
          </w:tcPr>
          <w:p w14:paraId="0581C7F1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0,05% от объема открытия, но не менее 1 МРП</w:t>
            </w:r>
          </w:p>
        </w:tc>
      </w:tr>
      <w:tr w:rsidR="00E14617" w:rsidRPr="00A16393" w14:paraId="3076F04A" w14:textId="77777777" w:rsidTr="00CB63B2">
        <w:trPr>
          <w:jc w:val="center"/>
        </w:trPr>
        <w:tc>
          <w:tcPr>
            <w:tcW w:w="4786" w:type="dxa"/>
          </w:tcPr>
          <w:p w14:paraId="53FF687A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1.1.5. Перевод обязательств по операции «РЕПО»</w:t>
            </w:r>
          </w:p>
        </w:tc>
        <w:tc>
          <w:tcPr>
            <w:tcW w:w="5042" w:type="dxa"/>
          </w:tcPr>
          <w:p w14:paraId="0857EEF5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0,05% от объема открытия, но не менее 1 МРП</w:t>
            </w:r>
          </w:p>
        </w:tc>
      </w:tr>
      <w:tr w:rsidR="00E14617" w:rsidRPr="00A16393" w14:paraId="6DB3E360" w14:textId="77777777" w:rsidTr="00CB63B2">
        <w:trPr>
          <w:jc w:val="center"/>
        </w:trPr>
        <w:tc>
          <w:tcPr>
            <w:tcW w:w="9828" w:type="dxa"/>
            <w:gridSpan w:val="2"/>
          </w:tcPr>
          <w:p w14:paraId="5DED2511" w14:textId="77777777" w:rsidR="00E14617" w:rsidRPr="006B6451" w:rsidRDefault="00E14617" w:rsidP="00CB63B2">
            <w:pPr>
              <w:jc w:val="both"/>
              <w:rPr>
                <w:b/>
                <w:bCs/>
                <w:color w:val="auto"/>
                <w:spacing w:val="0"/>
              </w:rPr>
            </w:pPr>
            <w:r w:rsidRPr="006B6451">
              <w:rPr>
                <w:b/>
                <w:bCs/>
                <w:color w:val="auto"/>
                <w:spacing w:val="0"/>
              </w:rPr>
              <w:t xml:space="preserve">1.2. покупка/продажа на Международном рынке: </w:t>
            </w:r>
          </w:p>
        </w:tc>
      </w:tr>
      <w:tr w:rsidR="00E14617" w:rsidRPr="00A16393" w14:paraId="032A2002" w14:textId="77777777" w:rsidTr="00CB63B2">
        <w:trPr>
          <w:jc w:val="center"/>
        </w:trPr>
        <w:tc>
          <w:tcPr>
            <w:tcW w:w="4786" w:type="dxa"/>
          </w:tcPr>
          <w:p w14:paraId="2926D0CA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1.2.1. Покупка / продажа ценных бумаг и производных финансовых инструментов</w:t>
            </w:r>
          </w:p>
        </w:tc>
        <w:tc>
          <w:tcPr>
            <w:tcW w:w="5042" w:type="dxa"/>
          </w:tcPr>
          <w:p w14:paraId="5124930C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0,3% от суммы сделки, но не менее 1 МРП</w:t>
            </w:r>
          </w:p>
        </w:tc>
      </w:tr>
      <w:tr w:rsidR="00E14617" w:rsidRPr="00A16393" w14:paraId="412B0F7D" w14:textId="77777777" w:rsidTr="00CB63B2">
        <w:trPr>
          <w:jc w:val="center"/>
        </w:trPr>
        <w:tc>
          <w:tcPr>
            <w:tcW w:w="4786" w:type="dxa"/>
          </w:tcPr>
          <w:p w14:paraId="021AAEBE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1.2.2. Конвертация депозитарных расписок</w:t>
            </w:r>
          </w:p>
        </w:tc>
        <w:tc>
          <w:tcPr>
            <w:tcW w:w="5042" w:type="dxa"/>
          </w:tcPr>
          <w:p w14:paraId="54AE637A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5 тенге за одну депозитарную расписку, но не менее 3 МРП</w:t>
            </w:r>
          </w:p>
        </w:tc>
      </w:tr>
      <w:tr w:rsidR="00E14617" w:rsidRPr="00A16393" w14:paraId="4A215E60" w14:textId="77777777" w:rsidTr="00CB63B2">
        <w:trPr>
          <w:jc w:val="center"/>
        </w:trPr>
        <w:tc>
          <w:tcPr>
            <w:tcW w:w="4786" w:type="dxa"/>
          </w:tcPr>
          <w:p w14:paraId="2BFE0E3F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1.2.3. </w:t>
            </w:r>
            <w:proofErr w:type="spellStart"/>
            <w:r w:rsidRPr="00A16393">
              <w:rPr>
                <w:bCs/>
                <w:color w:val="auto"/>
                <w:spacing w:val="0"/>
              </w:rPr>
              <w:t>Дематериализация</w:t>
            </w:r>
            <w:proofErr w:type="spellEnd"/>
            <w:r w:rsidRPr="00A16393">
              <w:rPr>
                <w:bCs/>
                <w:color w:val="auto"/>
                <w:spacing w:val="0"/>
              </w:rPr>
              <w:t xml:space="preserve"> финансовых инструментов</w:t>
            </w:r>
          </w:p>
        </w:tc>
        <w:tc>
          <w:tcPr>
            <w:tcW w:w="5042" w:type="dxa"/>
          </w:tcPr>
          <w:p w14:paraId="4C754693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5 тенге за один финансовый инструмент, но не менее 15 МРП</w:t>
            </w:r>
          </w:p>
        </w:tc>
      </w:tr>
      <w:tr w:rsidR="00E14617" w:rsidRPr="00A16393" w14:paraId="7A4E1877" w14:textId="77777777" w:rsidTr="00CB63B2">
        <w:trPr>
          <w:jc w:val="center"/>
        </w:trPr>
        <w:tc>
          <w:tcPr>
            <w:tcW w:w="9828" w:type="dxa"/>
            <w:gridSpan w:val="2"/>
            <w:vAlign w:val="center"/>
          </w:tcPr>
          <w:p w14:paraId="7D2E7511" w14:textId="77777777" w:rsidR="00E14617" w:rsidRPr="006B6451" w:rsidRDefault="00E14617" w:rsidP="00CB63B2">
            <w:pPr>
              <w:jc w:val="both"/>
              <w:rPr>
                <w:b/>
                <w:bCs/>
                <w:color w:val="auto"/>
                <w:spacing w:val="0"/>
              </w:rPr>
            </w:pPr>
            <w:r w:rsidRPr="006B6451">
              <w:rPr>
                <w:b/>
                <w:bCs/>
                <w:color w:val="auto"/>
                <w:spacing w:val="0"/>
              </w:rPr>
              <w:t>2. Услуги номинального держания:</w:t>
            </w:r>
          </w:p>
        </w:tc>
      </w:tr>
      <w:tr w:rsidR="00E14617" w:rsidRPr="00A16393" w14:paraId="1D81EE45" w14:textId="77777777" w:rsidTr="00CB63B2">
        <w:trPr>
          <w:trHeight w:val="314"/>
          <w:jc w:val="center"/>
        </w:trPr>
        <w:tc>
          <w:tcPr>
            <w:tcW w:w="4786" w:type="dxa"/>
          </w:tcPr>
          <w:p w14:paraId="210D80D9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2.1. Открытие/изменение реквизитов счета</w:t>
            </w:r>
          </w:p>
        </w:tc>
        <w:tc>
          <w:tcPr>
            <w:tcW w:w="5042" w:type="dxa"/>
          </w:tcPr>
          <w:p w14:paraId="1E14C2CD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Бесплатно</w:t>
            </w:r>
          </w:p>
        </w:tc>
      </w:tr>
      <w:tr w:rsidR="00E14617" w:rsidRPr="00A16393" w14:paraId="5A83310B" w14:textId="77777777" w:rsidTr="00CB63B2">
        <w:trPr>
          <w:trHeight w:val="314"/>
          <w:jc w:val="center"/>
        </w:trPr>
        <w:tc>
          <w:tcPr>
            <w:tcW w:w="4786" w:type="dxa"/>
          </w:tcPr>
          <w:p w14:paraId="1C9E7E99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       Закрытие лицевого счета</w:t>
            </w:r>
          </w:p>
        </w:tc>
        <w:tc>
          <w:tcPr>
            <w:tcW w:w="5042" w:type="dxa"/>
          </w:tcPr>
          <w:p w14:paraId="076B6989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По приказу Клиента – бесплатно;</w:t>
            </w:r>
          </w:p>
          <w:p w14:paraId="3EBC57DB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Без приказа и при отсутствии на лицевом счете Клиента ценных бумаг (прав требования по обязательствам эмитента по эмиссионным ценным бумагам) в течение последних двенадцати месяцев – в размере остатка денег на лицевом счете Клиента, но не более 5 МРП.</w:t>
            </w:r>
          </w:p>
        </w:tc>
      </w:tr>
      <w:tr w:rsidR="00E14617" w:rsidRPr="00A16393" w14:paraId="4BDA01CE" w14:textId="77777777" w:rsidTr="00CB63B2">
        <w:trPr>
          <w:jc w:val="center"/>
        </w:trPr>
        <w:tc>
          <w:tcPr>
            <w:tcW w:w="4786" w:type="dxa"/>
          </w:tcPr>
          <w:p w14:paraId="75FD4D95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2.2. Учет и хранение ЦБ в номинальном держании   </w:t>
            </w:r>
          </w:p>
        </w:tc>
        <w:tc>
          <w:tcPr>
            <w:tcW w:w="5042" w:type="dxa"/>
          </w:tcPr>
          <w:p w14:paraId="11963E20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5 МРП в месяц (при наличии остатков ФИ и/или движения ФИ по лицевому счету) </w:t>
            </w:r>
          </w:p>
        </w:tc>
      </w:tr>
      <w:tr w:rsidR="00E14617" w:rsidRPr="00A16393" w14:paraId="00BBDC31" w14:textId="77777777" w:rsidTr="00CB63B2">
        <w:trPr>
          <w:trHeight w:val="539"/>
          <w:jc w:val="center"/>
        </w:trPr>
        <w:tc>
          <w:tcPr>
            <w:tcW w:w="4786" w:type="dxa"/>
          </w:tcPr>
          <w:p w14:paraId="05840DD0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2.3. Принятие ценных бумаг клиента в номинальное держание</w:t>
            </w:r>
          </w:p>
        </w:tc>
        <w:tc>
          <w:tcPr>
            <w:tcW w:w="5042" w:type="dxa"/>
          </w:tcPr>
          <w:p w14:paraId="36128D1A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Бесплатно </w:t>
            </w:r>
          </w:p>
        </w:tc>
      </w:tr>
      <w:tr w:rsidR="00E14617" w:rsidRPr="00A16393" w14:paraId="6F33AC73" w14:textId="77777777" w:rsidTr="00CB63B2">
        <w:trPr>
          <w:trHeight w:val="539"/>
          <w:jc w:val="center"/>
        </w:trPr>
        <w:tc>
          <w:tcPr>
            <w:tcW w:w="4786" w:type="dxa"/>
          </w:tcPr>
          <w:p w14:paraId="41FAEAB0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2.4. Вывод из номинального держания</w:t>
            </w:r>
          </w:p>
        </w:tc>
        <w:tc>
          <w:tcPr>
            <w:tcW w:w="5042" w:type="dxa"/>
          </w:tcPr>
          <w:p w14:paraId="520A4631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1 МРП за транзакцию </w:t>
            </w:r>
          </w:p>
        </w:tc>
      </w:tr>
      <w:tr w:rsidR="00E14617" w:rsidRPr="00A16393" w14:paraId="4F0FEC59" w14:textId="77777777" w:rsidTr="00CB63B2">
        <w:trPr>
          <w:jc w:val="center"/>
        </w:trPr>
        <w:tc>
          <w:tcPr>
            <w:tcW w:w="4786" w:type="dxa"/>
          </w:tcPr>
          <w:p w14:paraId="2C6BB223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2.5. Перевод ценных бумаг внутри системы номинального держания</w:t>
            </w:r>
          </w:p>
        </w:tc>
        <w:tc>
          <w:tcPr>
            <w:tcW w:w="5042" w:type="dxa"/>
          </w:tcPr>
          <w:p w14:paraId="3A9DB405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Бесплатно</w:t>
            </w:r>
          </w:p>
        </w:tc>
      </w:tr>
      <w:tr w:rsidR="00E14617" w:rsidRPr="00A16393" w14:paraId="5744110B" w14:textId="77777777" w:rsidTr="00CB63B2">
        <w:trPr>
          <w:jc w:val="center"/>
        </w:trPr>
        <w:tc>
          <w:tcPr>
            <w:tcW w:w="4786" w:type="dxa"/>
          </w:tcPr>
          <w:p w14:paraId="30EAE594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2.6. Отмена приказа в связи с неверно указанными реквизитами</w:t>
            </w:r>
          </w:p>
        </w:tc>
        <w:tc>
          <w:tcPr>
            <w:tcW w:w="5042" w:type="dxa"/>
          </w:tcPr>
          <w:p w14:paraId="3E76310A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 МРП за транзакцию</w:t>
            </w:r>
          </w:p>
        </w:tc>
      </w:tr>
      <w:tr w:rsidR="00E14617" w:rsidRPr="00A16393" w14:paraId="7B09E9F8" w14:textId="77777777" w:rsidTr="00CB63B2">
        <w:trPr>
          <w:jc w:val="center"/>
        </w:trPr>
        <w:tc>
          <w:tcPr>
            <w:tcW w:w="4786" w:type="dxa"/>
          </w:tcPr>
          <w:p w14:paraId="694EA69D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2.7. Регистрация обременения/снятия обременения ценных бумаг обязательствами</w:t>
            </w:r>
          </w:p>
        </w:tc>
        <w:tc>
          <w:tcPr>
            <w:tcW w:w="5042" w:type="dxa"/>
          </w:tcPr>
          <w:p w14:paraId="095ACA27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 МРП за транзакцию</w:t>
            </w:r>
          </w:p>
        </w:tc>
      </w:tr>
      <w:tr w:rsidR="00E14617" w:rsidRPr="00A16393" w14:paraId="786E4DC1" w14:textId="77777777" w:rsidTr="00CB63B2">
        <w:trPr>
          <w:jc w:val="center"/>
        </w:trPr>
        <w:tc>
          <w:tcPr>
            <w:tcW w:w="4786" w:type="dxa"/>
          </w:tcPr>
          <w:p w14:paraId="4661CAF3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2.8. Блокирование ценных бумаг</w:t>
            </w:r>
          </w:p>
        </w:tc>
        <w:tc>
          <w:tcPr>
            <w:tcW w:w="5042" w:type="dxa"/>
          </w:tcPr>
          <w:p w14:paraId="30B3AFDC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 МРП за транзакцию</w:t>
            </w:r>
          </w:p>
        </w:tc>
      </w:tr>
      <w:tr w:rsidR="00E14617" w:rsidRPr="00A16393" w14:paraId="2B453D08" w14:textId="77777777" w:rsidTr="00CB63B2">
        <w:trPr>
          <w:jc w:val="center"/>
        </w:trPr>
        <w:tc>
          <w:tcPr>
            <w:tcW w:w="4786" w:type="dxa"/>
          </w:tcPr>
          <w:p w14:paraId="3AA9E637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2.9. Получение дивидендов/купонных выплат</w:t>
            </w:r>
          </w:p>
        </w:tc>
        <w:tc>
          <w:tcPr>
            <w:tcW w:w="5042" w:type="dxa"/>
          </w:tcPr>
          <w:p w14:paraId="22F1A49F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Бесплатно</w:t>
            </w:r>
          </w:p>
        </w:tc>
      </w:tr>
      <w:tr w:rsidR="00E14617" w:rsidRPr="00A16393" w14:paraId="4A86B73D" w14:textId="77777777" w:rsidTr="00CB63B2">
        <w:trPr>
          <w:jc w:val="center"/>
        </w:trPr>
        <w:tc>
          <w:tcPr>
            <w:tcW w:w="4786" w:type="dxa"/>
          </w:tcPr>
          <w:p w14:paraId="1A432A82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2.10 Погашение ценных бумаг, находящихся в номинальном держании</w:t>
            </w:r>
          </w:p>
        </w:tc>
        <w:tc>
          <w:tcPr>
            <w:tcW w:w="5042" w:type="dxa"/>
          </w:tcPr>
          <w:p w14:paraId="1DC28576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Бесплатно</w:t>
            </w:r>
          </w:p>
        </w:tc>
      </w:tr>
      <w:tr w:rsidR="00E14617" w:rsidRPr="00A16393" w14:paraId="5A20E0BA" w14:textId="77777777" w:rsidTr="00CB63B2">
        <w:trPr>
          <w:jc w:val="center"/>
        </w:trPr>
        <w:tc>
          <w:tcPr>
            <w:tcW w:w="4786" w:type="dxa"/>
          </w:tcPr>
          <w:p w14:paraId="2D3081EB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2.11 Предоставление выписки с лицевого счета по запросу клиента </w:t>
            </w:r>
          </w:p>
        </w:tc>
        <w:tc>
          <w:tcPr>
            <w:tcW w:w="5042" w:type="dxa"/>
          </w:tcPr>
          <w:p w14:paraId="38F4D748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Бесплатно – один раз в месяц,</w:t>
            </w:r>
          </w:p>
          <w:p w14:paraId="23F3C6DD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каждая последующая – 1 МРП</w:t>
            </w:r>
          </w:p>
        </w:tc>
      </w:tr>
      <w:tr w:rsidR="00E14617" w:rsidRPr="00A16393" w14:paraId="0B842BA1" w14:textId="77777777" w:rsidTr="00CB63B2">
        <w:trPr>
          <w:jc w:val="center"/>
        </w:trPr>
        <w:tc>
          <w:tcPr>
            <w:tcW w:w="4786" w:type="dxa"/>
          </w:tcPr>
          <w:p w14:paraId="3A5A349C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2.12 Отчет по движению денежных средств за определенный период времени</w:t>
            </w:r>
          </w:p>
        </w:tc>
        <w:tc>
          <w:tcPr>
            <w:tcW w:w="5042" w:type="dxa"/>
          </w:tcPr>
          <w:p w14:paraId="31A113DF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Ежемесячно, при наличии движения на лицевом счету - бесплатно, по запросу клиента – 2 МРП</w:t>
            </w:r>
          </w:p>
        </w:tc>
      </w:tr>
      <w:tr w:rsidR="00E14617" w:rsidRPr="00A16393" w14:paraId="24CD7640" w14:textId="77777777" w:rsidTr="00CB63B2">
        <w:trPr>
          <w:jc w:val="center"/>
        </w:trPr>
        <w:tc>
          <w:tcPr>
            <w:tcW w:w="4786" w:type="dxa"/>
          </w:tcPr>
          <w:p w14:paraId="688A7C41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2.13 Отчет по движению финансовых инструментов за определенный период времени</w:t>
            </w:r>
          </w:p>
        </w:tc>
        <w:tc>
          <w:tcPr>
            <w:tcW w:w="5042" w:type="dxa"/>
          </w:tcPr>
          <w:p w14:paraId="23CDAF5E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Ежемесячно, при наличии движения на лицевом счету - бесплатно, по запросу клиента – 2 МРП</w:t>
            </w:r>
          </w:p>
        </w:tc>
      </w:tr>
      <w:tr w:rsidR="00E14617" w:rsidRPr="00A16393" w14:paraId="3E603026" w14:textId="77777777" w:rsidTr="00CB63B2">
        <w:trPr>
          <w:trHeight w:val="211"/>
          <w:jc w:val="center"/>
        </w:trPr>
        <w:tc>
          <w:tcPr>
            <w:tcW w:w="4786" w:type="dxa"/>
          </w:tcPr>
          <w:p w14:paraId="793E4B90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lastRenderedPageBreak/>
              <w:t xml:space="preserve">2.14 Прочие услуги номинального держания </w:t>
            </w:r>
          </w:p>
        </w:tc>
        <w:tc>
          <w:tcPr>
            <w:tcW w:w="5042" w:type="dxa"/>
          </w:tcPr>
          <w:p w14:paraId="65E5DD1B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1 МРП за транзакцию</w:t>
            </w:r>
          </w:p>
        </w:tc>
      </w:tr>
      <w:tr w:rsidR="00E14617" w:rsidRPr="00A16393" w14:paraId="2F4818E6" w14:textId="77777777" w:rsidTr="00CB63B2">
        <w:trPr>
          <w:jc w:val="center"/>
        </w:trPr>
        <w:tc>
          <w:tcPr>
            <w:tcW w:w="4786" w:type="dxa"/>
          </w:tcPr>
          <w:p w14:paraId="0B23E565" w14:textId="77777777" w:rsidR="00E14617" w:rsidRPr="006B6451" w:rsidRDefault="00E14617" w:rsidP="00CB63B2">
            <w:pPr>
              <w:jc w:val="both"/>
              <w:rPr>
                <w:b/>
                <w:bCs/>
                <w:color w:val="auto"/>
                <w:spacing w:val="0"/>
              </w:rPr>
            </w:pPr>
            <w:r w:rsidRPr="006B6451">
              <w:rPr>
                <w:b/>
                <w:bCs/>
                <w:color w:val="auto"/>
                <w:spacing w:val="0"/>
              </w:rPr>
              <w:t>3. Другие услуги:</w:t>
            </w:r>
          </w:p>
        </w:tc>
        <w:tc>
          <w:tcPr>
            <w:tcW w:w="5042" w:type="dxa"/>
          </w:tcPr>
          <w:p w14:paraId="7B240105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</w:p>
        </w:tc>
      </w:tr>
      <w:tr w:rsidR="00E14617" w:rsidRPr="00A16393" w14:paraId="0AFB79B3" w14:textId="77777777" w:rsidTr="00CB63B2">
        <w:trPr>
          <w:jc w:val="center"/>
        </w:trPr>
        <w:tc>
          <w:tcPr>
            <w:tcW w:w="4786" w:type="dxa"/>
          </w:tcPr>
          <w:p w14:paraId="7BF00199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3.1. Услуги финансового консультанта</w:t>
            </w:r>
          </w:p>
        </w:tc>
        <w:tc>
          <w:tcPr>
            <w:tcW w:w="5042" w:type="dxa"/>
          </w:tcPr>
          <w:p w14:paraId="417A46D0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 - по договоренности.</w:t>
            </w:r>
          </w:p>
        </w:tc>
      </w:tr>
      <w:tr w:rsidR="00E14617" w:rsidRPr="00A16393" w14:paraId="062E45B9" w14:textId="77777777" w:rsidTr="00CB63B2">
        <w:trPr>
          <w:jc w:val="center"/>
        </w:trPr>
        <w:tc>
          <w:tcPr>
            <w:tcW w:w="4786" w:type="dxa"/>
          </w:tcPr>
          <w:p w14:paraId="6C787D39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3.2. Прочие услуги</w:t>
            </w:r>
          </w:p>
        </w:tc>
        <w:tc>
          <w:tcPr>
            <w:tcW w:w="5042" w:type="dxa"/>
          </w:tcPr>
          <w:p w14:paraId="6568F28F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- по договоренности.</w:t>
            </w:r>
          </w:p>
        </w:tc>
      </w:tr>
      <w:tr w:rsidR="00E14617" w:rsidRPr="00A16393" w14:paraId="7AC35A7A" w14:textId="77777777" w:rsidTr="00CB63B2">
        <w:trPr>
          <w:jc w:val="center"/>
        </w:trPr>
        <w:tc>
          <w:tcPr>
            <w:tcW w:w="4786" w:type="dxa"/>
          </w:tcPr>
          <w:p w14:paraId="383581A8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3.3. Выезд сотрудника </w:t>
            </w:r>
          </w:p>
        </w:tc>
        <w:tc>
          <w:tcPr>
            <w:tcW w:w="5042" w:type="dxa"/>
          </w:tcPr>
          <w:p w14:paraId="77BBCD64" w14:textId="77777777" w:rsidR="00E14617" w:rsidRPr="00A16393" w:rsidRDefault="00E14617" w:rsidP="00CB63B2">
            <w:pPr>
              <w:jc w:val="both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- 10 000 тенге/ один выезд.</w:t>
            </w:r>
          </w:p>
        </w:tc>
      </w:tr>
    </w:tbl>
    <w:p w14:paraId="337302EA" w14:textId="77777777" w:rsidR="00E14617" w:rsidRPr="00A16393" w:rsidRDefault="00E14617" w:rsidP="00E14617">
      <w:pPr>
        <w:jc w:val="both"/>
        <w:rPr>
          <w:bCs/>
          <w:color w:val="auto"/>
          <w:spacing w:val="0"/>
        </w:rPr>
      </w:pPr>
    </w:p>
    <w:p w14:paraId="5E43A9F1" w14:textId="77777777" w:rsidR="00E14617" w:rsidRPr="00A16393" w:rsidRDefault="00E14617" w:rsidP="00E14617">
      <w:pPr>
        <w:jc w:val="both"/>
        <w:rPr>
          <w:bCs/>
          <w:color w:val="auto"/>
          <w:spacing w:val="0"/>
        </w:rPr>
      </w:pPr>
      <w:r w:rsidRPr="00A16393">
        <w:rPr>
          <w:bCs/>
          <w:color w:val="auto"/>
          <w:spacing w:val="0"/>
        </w:rPr>
        <w:t xml:space="preserve">В тарифы не включаются комиссионные сборы и тарифы организаций, обеспечивающих выполнение функций брокера и номинального держателя, включая: </w:t>
      </w:r>
      <w:proofErr w:type="spellStart"/>
      <w:r w:rsidRPr="00601191">
        <w:rPr>
          <w:bCs/>
          <w:color w:val="auto"/>
          <w:spacing w:val="0"/>
        </w:rPr>
        <w:t>Astana</w:t>
      </w:r>
      <w:proofErr w:type="spellEnd"/>
      <w:r w:rsidRPr="00601191">
        <w:rPr>
          <w:bCs/>
          <w:color w:val="auto"/>
          <w:spacing w:val="0"/>
        </w:rPr>
        <w:t xml:space="preserve"> </w:t>
      </w:r>
      <w:proofErr w:type="spellStart"/>
      <w:r w:rsidRPr="00601191">
        <w:rPr>
          <w:bCs/>
          <w:color w:val="auto"/>
          <w:spacing w:val="0"/>
        </w:rPr>
        <w:t>International</w:t>
      </w:r>
      <w:proofErr w:type="spellEnd"/>
      <w:r w:rsidRPr="00601191">
        <w:rPr>
          <w:bCs/>
          <w:color w:val="auto"/>
          <w:spacing w:val="0"/>
        </w:rPr>
        <w:t xml:space="preserve"> </w:t>
      </w:r>
      <w:proofErr w:type="spellStart"/>
      <w:r w:rsidRPr="00601191">
        <w:rPr>
          <w:bCs/>
          <w:color w:val="auto"/>
          <w:spacing w:val="0"/>
        </w:rPr>
        <w:t>Exchange</w:t>
      </w:r>
      <w:proofErr w:type="spellEnd"/>
      <w:r w:rsidRPr="00601191">
        <w:rPr>
          <w:bCs/>
          <w:color w:val="auto"/>
          <w:spacing w:val="0"/>
        </w:rPr>
        <w:t xml:space="preserve"> </w:t>
      </w:r>
      <w:proofErr w:type="spellStart"/>
      <w:r w:rsidRPr="00601191">
        <w:rPr>
          <w:bCs/>
          <w:color w:val="auto"/>
          <w:spacing w:val="0"/>
        </w:rPr>
        <w:t>Ltd</w:t>
      </w:r>
      <w:proofErr w:type="spellEnd"/>
      <w:r w:rsidRPr="00601191">
        <w:rPr>
          <w:bCs/>
          <w:color w:val="auto"/>
          <w:spacing w:val="0"/>
        </w:rPr>
        <w:t xml:space="preserve"> , AIX CSD, </w:t>
      </w:r>
      <w:r w:rsidRPr="00A16393">
        <w:rPr>
          <w:bCs/>
          <w:color w:val="auto"/>
          <w:spacing w:val="0"/>
        </w:rPr>
        <w:t xml:space="preserve">АО "Казахстанская фондовая биржа", АО "Центральный депозитарий ценных бумаг", </w:t>
      </w:r>
      <w:proofErr w:type="spellStart"/>
      <w:r w:rsidRPr="00A16393">
        <w:rPr>
          <w:bCs/>
          <w:color w:val="auto"/>
          <w:spacing w:val="0"/>
        </w:rPr>
        <w:t>кастодианов</w:t>
      </w:r>
      <w:proofErr w:type="spellEnd"/>
      <w:r w:rsidRPr="00A16393">
        <w:rPr>
          <w:bCs/>
          <w:color w:val="auto"/>
          <w:spacing w:val="0"/>
        </w:rPr>
        <w:t xml:space="preserve"> и прочих профессиональных участников рынка ценных бумаг, банков (организаций, осуществляющих отдельные виды банковских операций). Комиссионные сборы указанных организаций подлежат оплате по (пере-) выставленным счетам по факту. </w:t>
      </w:r>
    </w:p>
    <w:p w14:paraId="64DB61B5" w14:textId="77777777" w:rsidR="00E14617" w:rsidRPr="00A16393" w:rsidRDefault="00E14617" w:rsidP="00E14617">
      <w:pPr>
        <w:jc w:val="both"/>
        <w:rPr>
          <w:bCs/>
          <w:color w:val="auto"/>
          <w:spacing w:val="0"/>
        </w:rPr>
      </w:pPr>
      <w:r w:rsidRPr="00A16393">
        <w:rPr>
          <w:bCs/>
          <w:color w:val="auto"/>
          <w:spacing w:val="0"/>
        </w:rPr>
        <w:t>Брокер оставляет за собой право менять тарифы комиссионных при условии уведомления клиента за 30 дней.</w:t>
      </w:r>
    </w:p>
    <w:p w14:paraId="4F4050D1" w14:textId="77777777" w:rsidR="00E14617" w:rsidRPr="00A16393" w:rsidRDefault="00E14617" w:rsidP="00E14617">
      <w:pPr>
        <w:jc w:val="both"/>
        <w:rPr>
          <w:bCs/>
          <w:color w:val="auto"/>
          <w:spacing w:val="0"/>
        </w:rPr>
      </w:pPr>
      <w:proofErr w:type="spellStart"/>
      <w:r w:rsidRPr="00A16393">
        <w:rPr>
          <w:bCs/>
          <w:color w:val="auto"/>
          <w:spacing w:val="0"/>
        </w:rPr>
        <w:t>Cтавки</w:t>
      </w:r>
      <w:proofErr w:type="spellEnd"/>
      <w:r w:rsidRPr="00A16393">
        <w:rPr>
          <w:bCs/>
          <w:color w:val="auto"/>
          <w:spacing w:val="0"/>
        </w:rPr>
        <w:t xml:space="preserve"> и тарифы Контрагентов оплачиваются Клиентом дополнительно при исполнении сделки.</w:t>
      </w:r>
    </w:p>
    <w:p w14:paraId="716949A0" w14:textId="77777777" w:rsidR="00E14617" w:rsidRPr="00A16393" w:rsidRDefault="00E14617" w:rsidP="00E14617">
      <w:pPr>
        <w:jc w:val="both"/>
        <w:rPr>
          <w:bCs/>
          <w:color w:val="auto"/>
          <w:spacing w:val="0"/>
        </w:rPr>
      </w:pPr>
      <w:r w:rsidRPr="00A16393">
        <w:rPr>
          <w:bCs/>
          <w:color w:val="auto"/>
          <w:spacing w:val="0"/>
        </w:rPr>
        <w:t>Налоговые и иные сборы, пошлины (</w:t>
      </w:r>
      <w:proofErr w:type="spellStart"/>
      <w:r w:rsidRPr="00A16393">
        <w:rPr>
          <w:bCs/>
          <w:color w:val="auto"/>
          <w:spacing w:val="0"/>
        </w:rPr>
        <w:t>Stamp</w:t>
      </w:r>
      <w:proofErr w:type="spellEnd"/>
      <w:r w:rsidRPr="00A16393">
        <w:rPr>
          <w:bCs/>
          <w:color w:val="auto"/>
          <w:spacing w:val="0"/>
        </w:rPr>
        <w:t xml:space="preserve"> </w:t>
      </w:r>
      <w:proofErr w:type="spellStart"/>
      <w:r w:rsidRPr="00A16393">
        <w:rPr>
          <w:bCs/>
          <w:color w:val="auto"/>
          <w:spacing w:val="0"/>
        </w:rPr>
        <w:t>duty</w:t>
      </w:r>
      <w:proofErr w:type="spellEnd"/>
      <w:r w:rsidRPr="00A16393">
        <w:rPr>
          <w:bCs/>
          <w:color w:val="auto"/>
          <w:spacing w:val="0"/>
        </w:rPr>
        <w:t xml:space="preserve"> и др.), необходимые к оплате на территории РК и других стран оплачиваются Клиентом дополнительно при исполнении сделки.</w:t>
      </w:r>
    </w:p>
    <w:p w14:paraId="6F3A67F2" w14:textId="77777777" w:rsidR="00E14617" w:rsidRPr="00A16393" w:rsidRDefault="00E14617" w:rsidP="00E14617">
      <w:pPr>
        <w:jc w:val="both"/>
        <w:rPr>
          <w:bCs/>
          <w:color w:val="auto"/>
          <w:spacing w:val="0"/>
        </w:rPr>
      </w:pPr>
      <w:r w:rsidRPr="00A16393">
        <w:rPr>
          <w:bCs/>
          <w:color w:val="auto"/>
          <w:spacing w:val="0"/>
        </w:rPr>
        <w:t>Вознаграждение по международным операциям начисляются по учетному курсу Национального банка РК (или КФБ) в тенге на фактическую дату расчетов сделки.</w:t>
      </w:r>
    </w:p>
    <w:p w14:paraId="2EB2B39D" w14:textId="77777777" w:rsidR="00E14617" w:rsidRPr="00A16393" w:rsidRDefault="00E14617" w:rsidP="00E14617">
      <w:pPr>
        <w:rPr>
          <w:bCs/>
          <w:color w:val="auto"/>
          <w:spacing w:val="0"/>
        </w:rPr>
      </w:pPr>
    </w:p>
    <w:p w14:paraId="18A15BE3" w14:textId="77777777" w:rsidR="00E14617" w:rsidRPr="00A16393" w:rsidRDefault="00E14617" w:rsidP="00E14617">
      <w:pPr>
        <w:rPr>
          <w:bCs/>
          <w:color w:val="auto"/>
          <w:spacing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7"/>
        <w:gridCol w:w="4728"/>
      </w:tblGrid>
      <w:tr w:rsidR="00E14617" w:rsidRPr="00A16393" w14:paraId="0DB12E7B" w14:textId="77777777" w:rsidTr="00CB63B2">
        <w:tc>
          <w:tcPr>
            <w:tcW w:w="5341" w:type="dxa"/>
          </w:tcPr>
          <w:p w14:paraId="014EE2BE" w14:textId="77777777" w:rsidR="00E14617" w:rsidRPr="006B6451" w:rsidRDefault="00E14617" w:rsidP="00CB63B2">
            <w:pPr>
              <w:rPr>
                <w:b/>
                <w:bCs/>
                <w:color w:val="auto"/>
                <w:spacing w:val="0"/>
              </w:rPr>
            </w:pPr>
            <w:r w:rsidRPr="006B6451">
              <w:rPr>
                <w:b/>
                <w:bCs/>
                <w:color w:val="auto"/>
                <w:spacing w:val="0"/>
              </w:rPr>
              <w:t>Председатель Правления</w:t>
            </w:r>
          </w:p>
          <w:p w14:paraId="4A5D4D3E" w14:textId="77777777" w:rsidR="00E14617" w:rsidRPr="00A16393" w:rsidRDefault="00E14617" w:rsidP="00CB63B2">
            <w:pPr>
              <w:rPr>
                <w:bCs/>
                <w:color w:val="auto"/>
                <w:spacing w:val="0"/>
              </w:rPr>
            </w:pPr>
          </w:p>
          <w:p w14:paraId="78692288" w14:textId="77777777" w:rsidR="00E14617" w:rsidRPr="00A16393" w:rsidRDefault="00E14617" w:rsidP="00CB63B2">
            <w:pPr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 xml:space="preserve">____________________ </w:t>
            </w:r>
          </w:p>
          <w:p w14:paraId="745EACFF" w14:textId="77777777" w:rsidR="00E14617" w:rsidRPr="00A16393" w:rsidRDefault="00E14617" w:rsidP="00CB63B2">
            <w:pPr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М. П.</w:t>
            </w:r>
          </w:p>
          <w:p w14:paraId="6F1F9A8F" w14:textId="77777777" w:rsidR="00E14617" w:rsidRPr="00A16393" w:rsidRDefault="00E14617" w:rsidP="00CB63B2">
            <w:pPr>
              <w:rPr>
                <w:bCs/>
                <w:color w:val="auto"/>
                <w:spacing w:val="0"/>
              </w:rPr>
            </w:pPr>
          </w:p>
        </w:tc>
        <w:tc>
          <w:tcPr>
            <w:tcW w:w="5341" w:type="dxa"/>
          </w:tcPr>
          <w:p w14:paraId="2A795DC1" w14:textId="77777777" w:rsidR="00E14617" w:rsidRPr="00424BAC" w:rsidRDefault="00E14617" w:rsidP="00CB63B2">
            <w:pPr>
              <w:rPr>
                <w:b/>
                <w:bCs/>
                <w:color w:val="auto"/>
                <w:spacing w:val="0"/>
              </w:rPr>
            </w:pPr>
            <w:r w:rsidRPr="00424BAC">
              <w:rPr>
                <w:b/>
                <w:bCs/>
                <w:color w:val="auto"/>
                <w:spacing w:val="0"/>
              </w:rPr>
              <w:t>Руководитель</w:t>
            </w:r>
          </w:p>
          <w:p w14:paraId="0D0E8E0E" w14:textId="77777777" w:rsidR="00E14617" w:rsidRPr="00424BAC" w:rsidRDefault="00E14617" w:rsidP="00CB63B2">
            <w:pPr>
              <w:rPr>
                <w:b/>
                <w:bCs/>
                <w:color w:val="auto"/>
                <w:spacing w:val="0"/>
              </w:rPr>
            </w:pPr>
          </w:p>
          <w:p w14:paraId="026C79DE" w14:textId="77777777" w:rsidR="00E14617" w:rsidRPr="00424BAC" w:rsidRDefault="00E14617" w:rsidP="00CB63B2">
            <w:pPr>
              <w:rPr>
                <w:b/>
                <w:bCs/>
                <w:color w:val="auto"/>
                <w:spacing w:val="0"/>
              </w:rPr>
            </w:pPr>
            <w:r w:rsidRPr="00424BAC">
              <w:rPr>
                <w:b/>
                <w:bCs/>
                <w:color w:val="auto"/>
                <w:spacing w:val="0"/>
              </w:rPr>
              <w:t>___________________/ФИО полностью/</w:t>
            </w:r>
          </w:p>
          <w:p w14:paraId="168BF7C4" w14:textId="77777777" w:rsidR="00E14617" w:rsidRPr="00A16393" w:rsidRDefault="00E14617" w:rsidP="00CB63B2">
            <w:pPr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М. П.</w:t>
            </w:r>
          </w:p>
          <w:p w14:paraId="12ACE3F0" w14:textId="77777777" w:rsidR="00E14617" w:rsidRPr="00A16393" w:rsidRDefault="00E14617" w:rsidP="00CB63B2">
            <w:pPr>
              <w:rPr>
                <w:bCs/>
                <w:color w:val="auto"/>
                <w:spacing w:val="0"/>
              </w:rPr>
            </w:pPr>
          </w:p>
        </w:tc>
      </w:tr>
    </w:tbl>
    <w:p w14:paraId="6150D250" w14:textId="77777777" w:rsidR="00E14617" w:rsidRDefault="00E14617" w:rsidP="00E14617">
      <w:pPr>
        <w:pStyle w:val="a4"/>
        <w:spacing w:after="0"/>
        <w:rPr>
          <w:color w:val="auto"/>
          <w:spacing w:val="0"/>
          <w:lang w:val="ru-RU"/>
        </w:rPr>
      </w:pPr>
    </w:p>
    <w:p w14:paraId="032192DD" w14:textId="12571A34" w:rsidR="00372BD8" w:rsidRPr="00AB0E2C" w:rsidRDefault="00372BD8" w:rsidP="00AB0E2C">
      <w:pPr>
        <w:pStyle w:val="a8"/>
        <w:ind w:left="0"/>
        <w:jc w:val="left"/>
        <w:rPr>
          <w:color w:val="auto"/>
          <w:lang w:val="ru-RU"/>
        </w:rPr>
      </w:pPr>
    </w:p>
    <w:sectPr w:rsidR="00372BD8" w:rsidRPr="00AB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0B6"/>
    <w:multiLevelType w:val="multilevel"/>
    <w:tmpl w:val="DECE305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162BE9"/>
    <w:multiLevelType w:val="hybridMultilevel"/>
    <w:tmpl w:val="664CEA56"/>
    <w:lvl w:ilvl="0" w:tplc="DF985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3AF6"/>
    <w:multiLevelType w:val="multilevel"/>
    <w:tmpl w:val="4590FB6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color w:val="auto"/>
      </w:rPr>
    </w:lvl>
  </w:abstractNum>
  <w:abstractNum w:abstractNumId="3" w15:restartNumberingAfterBreak="0">
    <w:nsid w:val="0FBB226D"/>
    <w:multiLevelType w:val="multilevel"/>
    <w:tmpl w:val="CE7E2C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4" w15:restartNumberingAfterBreak="0">
    <w:nsid w:val="1108200A"/>
    <w:multiLevelType w:val="multilevel"/>
    <w:tmpl w:val="CE8E9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080"/>
      </w:pPr>
      <w:rPr>
        <w:rFonts w:hint="default"/>
      </w:rPr>
    </w:lvl>
  </w:abstractNum>
  <w:abstractNum w:abstractNumId="5" w15:restartNumberingAfterBreak="0">
    <w:nsid w:val="14233A59"/>
    <w:multiLevelType w:val="multilevel"/>
    <w:tmpl w:val="3C90E6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6" w15:restartNumberingAfterBreak="0">
    <w:nsid w:val="159B02AC"/>
    <w:multiLevelType w:val="hybridMultilevel"/>
    <w:tmpl w:val="BDD29316"/>
    <w:lvl w:ilvl="0" w:tplc="33BAD32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DD064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hAnsi="Cambria" w:cs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3A90EE52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AE079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</w:rPr>
    </w:lvl>
    <w:lvl w:ilvl="5" w:tplc="3724EA98">
      <w:start w:val="3"/>
      <w:numFmt w:val="decimal"/>
      <w:lvlText w:val="%6)"/>
      <w:lvlJc w:val="left"/>
      <w:pPr>
        <w:tabs>
          <w:tab w:val="num" w:pos="3780"/>
        </w:tabs>
        <w:ind w:left="4500" w:hanging="360"/>
      </w:pPr>
      <w:rPr>
        <w:rFonts w:hint="default"/>
        <w:b w:val="0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43AA1"/>
    <w:multiLevelType w:val="hybridMultilevel"/>
    <w:tmpl w:val="D244149E"/>
    <w:lvl w:ilvl="0" w:tplc="61A45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0F60"/>
    <w:multiLevelType w:val="multilevel"/>
    <w:tmpl w:val="06CE48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2A10680D"/>
    <w:multiLevelType w:val="multilevel"/>
    <w:tmpl w:val="22C0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2F6C7B20"/>
    <w:multiLevelType w:val="multilevel"/>
    <w:tmpl w:val="06CE48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5DC3B0E"/>
    <w:multiLevelType w:val="multilevel"/>
    <w:tmpl w:val="ABBAA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7735BDF"/>
    <w:multiLevelType w:val="multilevel"/>
    <w:tmpl w:val="7A720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C3C5DC2"/>
    <w:multiLevelType w:val="multilevel"/>
    <w:tmpl w:val="37BE06D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14" w15:restartNumberingAfterBreak="0">
    <w:nsid w:val="4CF80986"/>
    <w:multiLevelType w:val="multilevel"/>
    <w:tmpl w:val="915264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2C34FFB"/>
    <w:multiLevelType w:val="singleLevel"/>
    <w:tmpl w:val="F8CE90B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16" w15:restartNumberingAfterBreak="0">
    <w:nsid w:val="57E77007"/>
    <w:multiLevelType w:val="multilevel"/>
    <w:tmpl w:val="0F489A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445A4A"/>
    <w:multiLevelType w:val="multilevel"/>
    <w:tmpl w:val="078275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18" w15:restartNumberingAfterBreak="0">
    <w:nsid w:val="687E650E"/>
    <w:multiLevelType w:val="multilevel"/>
    <w:tmpl w:val="23C46B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19" w15:restartNumberingAfterBreak="0">
    <w:nsid w:val="71313A20"/>
    <w:multiLevelType w:val="multilevel"/>
    <w:tmpl w:val="35A2DE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080"/>
      </w:pPr>
      <w:rPr>
        <w:rFonts w:hint="default"/>
      </w:rPr>
    </w:lvl>
  </w:abstractNum>
  <w:abstractNum w:abstractNumId="20" w15:restartNumberingAfterBreak="0">
    <w:nsid w:val="78314C60"/>
    <w:multiLevelType w:val="multilevel"/>
    <w:tmpl w:val="6BD2B4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1" w15:restartNumberingAfterBreak="0">
    <w:nsid w:val="7B937C71"/>
    <w:multiLevelType w:val="hybridMultilevel"/>
    <w:tmpl w:val="8B802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14"/>
  </w:num>
  <w:num w:numId="13">
    <w:abstractNumId w:val="0"/>
  </w:num>
  <w:num w:numId="14">
    <w:abstractNumId w:val="9"/>
  </w:num>
  <w:num w:numId="15">
    <w:abstractNumId w:val="18"/>
  </w:num>
  <w:num w:numId="16">
    <w:abstractNumId w:val="3"/>
  </w:num>
  <w:num w:numId="17">
    <w:abstractNumId w:val="17"/>
  </w:num>
  <w:num w:numId="18">
    <w:abstractNumId w:val="5"/>
  </w:num>
  <w:num w:numId="19">
    <w:abstractNumId w:val="20"/>
  </w:num>
  <w:num w:numId="20">
    <w:abstractNumId w:val="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75"/>
    <w:rsid w:val="00000028"/>
    <w:rsid w:val="00017138"/>
    <w:rsid w:val="00040939"/>
    <w:rsid w:val="000458A8"/>
    <w:rsid w:val="00050B9D"/>
    <w:rsid w:val="00063DA7"/>
    <w:rsid w:val="00071C8F"/>
    <w:rsid w:val="000B1CC4"/>
    <w:rsid w:val="000B1D37"/>
    <w:rsid w:val="000D7BBC"/>
    <w:rsid w:val="000F4BD9"/>
    <w:rsid w:val="00100BA0"/>
    <w:rsid w:val="001273AA"/>
    <w:rsid w:val="00134AEA"/>
    <w:rsid w:val="001A521C"/>
    <w:rsid w:val="001A558E"/>
    <w:rsid w:val="001A7397"/>
    <w:rsid w:val="001B3B6D"/>
    <w:rsid w:val="001C50B7"/>
    <w:rsid w:val="001D1D48"/>
    <w:rsid w:val="001F068D"/>
    <w:rsid w:val="00201DF1"/>
    <w:rsid w:val="00203089"/>
    <w:rsid w:val="00214693"/>
    <w:rsid w:val="00230782"/>
    <w:rsid w:val="00231BEA"/>
    <w:rsid w:val="00231FD9"/>
    <w:rsid w:val="00236EBB"/>
    <w:rsid w:val="00262195"/>
    <w:rsid w:val="00264E3A"/>
    <w:rsid w:val="00276C9B"/>
    <w:rsid w:val="00280B5D"/>
    <w:rsid w:val="00296E26"/>
    <w:rsid w:val="002A03D9"/>
    <w:rsid w:val="002E18C7"/>
    <w:rsid w:val="00307DBE"/>
    <w:rsid w:val="00327DCE"/>
    <w:rsid w:val="00365803"/>
    <w:rsid w:val="00372BD8"/>
    <w:rsid w:val="003A1017"/>
    <w:rsid w:val="003A537A"/>
    <w:rsid w:val="003B38D2"/>
    <w:rsid w:val="003B53D8"/>
    <w:rsid w:val="003B5540"/>
    <w:rsid w:val="003B7AFE"/>
    <w:rsid w:val="00424BAC"/>
    <w:rsid w:val="0042550A"/>
    <w:rsid w:val="00463A83"/>
    <w:rsid w:val="004741D8"/>
    <w:rsid w:val="00475C4D"/>
    <w:rsid w:val="004D33D7"/>
    <w:rsid w:val="004E1F0D"/>
    <w:rsid w:val="00501BB0"/>
    <w:rsid w:val="00514FB3"/>
    <w:rsid w:val="00532479"/>
    <w:rsid w:val="005379F0"/>
    <w:rsid w:val="00573E72"/>
    <w:rsid w:val="00577346"/>
    <w:rsid w:val="00593497"/>
    <w:rsid w:val="00595810"/>
    <w:rsid w:val="005A6D13"/>
    <w:rsid w:val="005C42FB"/>
    <w:rsid w:val="005E24DC"/>
    <w:rsid w:val="005F0D34"/>
    <w:rsid w:val="005F50F7"/>
    <w:rsid w:val="00601191"/>
    <w:rsid w:val="00616E51"/>
    <w:rsid w:val="00620A35"/>
    <w:rsid w:val="00630FDE"/>
    <w:rsid w:val="0063598E"/>
    <w:rsid w:val="00673FFC"/>
    <w:rsid w:val="006832EE"/>
    <w:rsid w:val="006A0004"/>
    <w:rsid w:val="006A2D52"/>
    <w:rsid w:val="006A55E7"/>
    <w:rsid w:val="006B6451"/>
    <w:rsid w:val="006C18BA"/>
    <w:rsid w:val="006F2760"/>
    <w:rsid w:val="006F2E99"/>
    <w:rsid w:val="00716A7E"/>
    <w:rsid w:val="00717A3A"/>
    <w:rsid w:val="007761A5"/>
    <w:rsid w:val="00785E3A"/>
    <w:rsid w:val="007A3BF6"/>
    <w:rsid w:val="007B563A"/>
    <w:rsid w:val="007B7383"/>
    <w:rsid w:val="00810636"/>
    <w:rsid w:val="0081564E"/>
    <w:rsid w:val="008711CA"/>
    <w:rsid w:val="0087199C"/>
    <w:rsid w:val="00883B57"/>
    <w:rsid w:val="0089779D"/>
    <w:rsid w:val="008E5AED"/>
    <w:rsid w:val="008E7540"/>
    <w:rsid w:val="008F4DA9"/>
    <w:rsid w:val="00900726"/>
    <w:rsid w:val="009068BF"/>
    <w:rsid w:val="0092684E"/>
    <w:rsid w:val="0094535D"/>
    <w:rsid w:val="00976B81"/>
    <w:rsid w:val="009851FD"/>
    <w:rsid w:val="009A5153"/>
    <w:rsid w:val="009C336F"/>
    <w:rsid w:val="009C57AA"/>
    <w:rsid w:val="009F3E44"/>
    <w:rsid w:val="00A16393"/>
    <w:rsid w:val="00A363DE"/>
    <w:rsid w:val="00A910AB"/>
    <w:rsid w:val="00AB0E2C"/>
    <w:rsid w:val="00B1301D"/>
    <w:rsid w:val="00B13EA5"/>
    <w:rsid w:val="00B34934"/>
    <w:rsid w:val="00B40D79"/>
    <w:rsid w:val="00B52A2C"/>
    <w:rsid w:val="00B77307"/>
    <w:rsid w:val="00B80023"/>
    <w:rsid w:val="00B82F80"/>
    <w:rsid w:val="00BB7915"/>
    <w:rsid w:val="00BD2F25"/>
    <w:rsid w:val="00BF4240"/>
    <w:rsid w:val="00C16F9B"/>
    <w:rsid w:val="00C20EDA"/>
    <w:rsid w:val="00C26F86"/>
    <w:rsid w:val="00C3318B"/>
    <w:rsid w:val="00C52A80"/>
    <w:rsid w:val="00C8073F"/>
    <w:rsid w:val="00CD37B3"/>
    <w:rsid w:val="00CE70D5"/>
    <w:rsid w:val="00D06DF6"/>
    <w:rsid w:val="00D17275"/>
    <w:rsid w:val="00D45533"/>
    <w:rsid w:val="00D56B07"/>
    <w:rsid w:val="00D60C76"/>
    <w:rsid w:val="00D94B62"/>
    <w:rsid w:val="00DD5518"/>
    <w:rsid w:val="00DF44DB"/>
    <w:rsid w:val="00E02B90"/>
    <w:rsid w:val="00E13B13"/>
    <w:rsid w:val="00E14617"/>
    <w:rsid w:val="00E35332"/>
    <w:rsid w:val="00E600A4"/>
    <w:rsid w:val="00E82705"/>
    <w:rsid w:val="00E91A7F"/>
    <w:rsid w:val="00EA040F"/>
    <w:rsid w:val="00EA3EB1"/>
    <w:rsid w:val="00EA5EE4"/>
    <w:rsid w:val="00EA6149"/>
    <w:rsid w:val="00EA7E75"/>
    <w:rsid w:val="00EB3767"/>
    <w:rsid w:val="00EF0EF7"/>
    <w:rsid w:val="00F2436E"/>
    <w:rsid w:val="00F524F6"/>
    <w:rsid w:val="00F675F4"/>
    <w:rsid w:val="00F92486"/>
    <w:rsid w:val="00FC4A6F"/>
    <w:rsid w:val="00FD5F23"/>
    <w:rsid w:val="00FE75B3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C2FC1"/>
  <w15:docId w15:val="{24829949-3AF8-489A-8D3A-C00E6074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EA7E75"/>
    <w:rPr>
      <w:color w:val="000000"/>
      <w:spacing w:val="-20"/>
    </w:rPr>
  </w:style>
  <w:style w:type="paragraph" w:styleId="1">
    <w:name w:val="heading 1"/>
    <w:basedOn w:val="a0"/>
    <w:next w:val="a0"/>
    <w:link w:val="10"/>
    <w:qFormat/>
    <w:rsid w:val="00EA7E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EA7E75"/>
    <w:pPr>
      <w:spacing w:after="120"/>
      <w:ind w:left="283"/>
    </w:pPr>
    <w:rPr>
      <w:color w:val="auto"/>
      <w:spacing w:val="0"/>
      <w:sz w:val="16"/>
      <w:szCs w:val="16"/>
    </w:rPr>
  </w:style>
  <w:style w:type="character" w:customStyle="1" w:styleId="30">
    <w:name w:val="Основной текст с отступом 3 Знак"/>
    <w:link w:val="3"/>
    <w:rsid w:val="00EA7E75"/>
    <w:rPr>
      <w:sz w:val="16"/>
      <w:szCs w:val="16"/>
      <w:lang w:val="ru-RU" w:eastAsia="ru-RU" w:bidi="ar-SA"/>
    </w:rPr>
  </w:style>
  <w:style w:type="paragraph" w:styleId="a4">
    <w:name w:val="Body Text"/>
    <w:basedOn w:val="a0"/>
    <w:link w:val="a5"/>
    <w:rsid w:val="00EA7E75"/>
    <w:pPr>
      <w:spacing w:after="120"/>
    </w:pPr>
    <w:rPr>
      <w:lang w:val="x-none" w:eastAsia="x-none"/>
    </w:rPr>
  </w:style>
  <w:style w:type="paragraph" w:customStyle="1" w:styleId="a">
    <w:name w:val="полномочия"/>
    <w:basedOn w:val="a0"/>
    <w:qFormat/>
    <w:rsid w:val="00EA7E75"/>
    <w:pPr>
      <w:numPr>
        <w:numId w:val="1"/>
      </w:numPr>
      <w:spacing w:before="10" w:after="10"/>
      <w:jc w:val="both"/>
    </w:pPr>
    <w:rPr>
      <w:color w:val="auto"/>
      <w:spacing w:val="0"/>
      <w:sz w:val="24"/>
      <w:szCs w:val="24"/>
    </w:rPr>
  </w:style>
  <w:style w:type="paragraph" w:styleId="a6">
    <w:name w:val="Body Text Indent"/>
    <w:basedOn w:val="a0"/>
    <w:link w:val="a7"/>
    <w:rsid w:val="00EA7E75"/>
    <w:pPr>
      <w:spacing w:after="120"/>
      <w:ind w:left="283"/>
    </w:pPr>
    <w:rPr>
      <w:lang w:val="x-none" w:eastAsia="x-none"/>
    </w:rPr>
  </w:style>
  <w:style w:type="paragraph" w:customStyle="1" w:styleId="a8">
    <w:name w:val="РЕГЛАМЕНТ"/>
    <w:basedOn w:val="1"/>
    <w:link w:val="a9"/>
    <w:qFormat/>
    <w:rsid w:val="00EA7E75"/>
    <w:pPr>
      <w:spacing w:before="60"/>
      <w:ind w:left="357"/>
      <w:jc w:val="right"/>
    </w:pPr>
    <w:rPr>
      <w:rFonts w:ascii="Times New Roman" w:hAnsi="Times New Roman"/>
      <w:spacing w:val="0"/>
      <w:sz w:val="20"/>
      <w:lang w:val="en-US"/>
    </w:rPr>
  </w:style>
  <w:style w:type="character" w:customStyle="1" w:styleId="10">
    <w:name w:val="Заголовок 1 Знак"/>
    <w:link w:val="1"/>
    <w:rsid w:val="00EA7E75"/>
    <w:rPr>
      <w:rFonts w:ascii="Arial" w:hAnsi="Arial"/>
      <w:b/>
      <w:bCs/>
      <w:color w:val="000000"/>
      <w:spacing w:val="-20"/>
      <w:kern w:val="32"/>
      <w:sz w:val="32"/>
      <w:szCs w:val="32"/>
      <w:lang w:val="x-none" w:eastAsia="x-none" w:bidi="ar-SA"/>
    </w:rPr>
  </w:style>
  <w:style w:type="character" w:customStyle="1" w:styleId="a9">
    <w:name w:val="РЕГЛАМЕНТ Знак"/>
    <w:link w:val="a8"/>
    <w:rsid w:val="00EA7E75"/>
    <w:rPr>
      <w:b/>
      <w:bCs/>
      <w:color w:val="000000"/>
      <w:kern w:val="32"/>
      <w:szCs w:val="32"/>
      <w:lang w:val="en-US" w:eastAsia="x-none" w:bidi="ar-SA"/>
    </w:rPr>
  </w:style>
  <w:style w:type="character" w:customStyle="1" w:styleId="a5">
    <w:name w:val="Основной текст Знак"/>
    <w:link w:val="a4"/>
    <w:rsid w:val="00372BD8"/>
    <w:rPr>
      <w:color w:val="000000"/>
      <w:spacing w:val="-20"/>
    </w:rPr>
  </w:style>
  <w:style w:type="character" w:customStyle="1" w:styleId="a7">
    <w:name w:val="Основной текст с отступом Знак"/>
    <w:link w:val="a6"/>
    <w:rsid w:val="00372BD8"/>
    <w:rPr>
      <w:color w:val="000000"/>
      <w:spacing w:val="-20"/>
    </w:rPr>
  </w:style>
  <w:style w:type="character" w:styleId="aa">
    <w:name w:val="Hyperlink"/>
    <w:basedOn w:val="a1"/>
    <w:rsid w:val="00100BA0"/>
    <w:rPr>
      <w:color w:val="0000FF"/>
      <w:u w:val="single"/>
    </w:rPr>
  </w:style>
  <w:style w:type="paragraph" w:styleId="ab">
    <w:name w:val="Balloon Text"/>
    <w:basedOn w:val="a0"/>
    <w:link w:val="ac"/>
    <w:rsid w:val="009268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92684E"/>
    <w:rPr>
      <w:rFonts w:ascii="Tahoma" w:hAnsi="Tahoma" w:cs="Tahoma"/>
      <w:color w:val="000000"/>
      <w:spacing w:val="-20"/>
      <w:sz w:val="16"/>
      <w:szCs w:val="16"/>
    </w:rPr>
  </w:style>
  <w:style w:type="paragraph" w:customStyle="1" w:styleId="j13">
    <w:name w:val="j13"/>
    <w:basedOn w:val="a0"/>
    <w:rsid w:val="006A0004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0">
    <w:name w:val="s0"/>
    <w:basedOn w:val="a1"/>
    <w:rsid w:val="006A0004"/>
  </w:style>
  <w:style w:type="paragraph" w:customStyle="1" w:styleId="j11">
    <w:name w:val="j11"/>
    <w:basedOn w:val="a0"/>
    <w:rsid w:val="006A0004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1">
    <w:name w:val="s1"/>
    <w:basedOn w:val="a1"/>
    <w:rsid w:val="006A0004"/>
  </w:style>
  <w:style w:type="paragraph" w:styleId="ad">
    <w:name w:val="List Paragraph"/>
    <w:basedOn w:val="a0"/>
    <w:uiPriority w:val="34"/>
    <w:qFormat/>
    <w:rsid w:val="003A537A"/>
    <w:pPr>
      <w:ind w:left="720"/>
      <w:contextualSpacing/>
    </w:pPr>
  </w:style>
  <w:style w:type="character" w:styleId="ae">
    <w:name w:val="annotation reference"/>
    <w:basedOn w:val="a1"/>
    <w:rsid w:val="00F92486"/>
    <w:rPr>
      <w:sz w:val="16"/>
      <w:szCs w:val="16"/>
    </w:rPr>
  </w:style>
  <w:style w:type="paragraph" w:styleId="af">
    <w:name w:val="annotation text"/>
    <w:basedOn w:val="a0"/>
    <w:link w:val="af0"/>
    <w:rsid w:val="00F92486"/>
  </w:style>
  <w:style w:type="character" w:customStyle="1" w:styleId="af0">
    <w:name w:val="Текст примечания Знак"/>
    <w:basedOn w:val="a1"/>
    <w:link w:val="af"/>
    <w:rsid w:val="00F92486"/>
    <w:rPr>
      <w:color w:val="000000"/>
      <w:spacing w:val="-20"/>
    </w:rPr>
  </w:style>
  <w:style w:type="paragraph" w:styleId="af1">
    <w:name w:val="annotation subject"/>
    <w:basedOn w:val="af"/>
    <w:next w:val="af"/>
    <w:link w:val="af2"/>
    <w:rsid w:val="00F92486"/>
    <w:rPr>
      <w:b/>
      <w:bCs/>
    </w:rPr>
  </w:style>
  <w:style w:type="character" w:customStyle="1" w:styleId="af2">
    <w:name w:val="Тема примечания Знак"/>
    <w:basedOn w:val="af0"/>
    <w:link w:val="af1"/>
    <w:rsid w:val="00F92486"/>
    <w:rPr>
      <w:b/>
      <w:bCs/>
      <w:color w:val="000000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9</Pages>
  <Words>5100</Words>
  <Characters>29073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CATC</Company>
  <LinksUpToDate>false</LinksUpToDate>
  <CharactersWithSpaces>34105</CharactersWithSpaces>
  <SharedDoc>false</SharedDoc>
  <HLinks>
    <vt:vector size="12" baseType="variant"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http://online.zakon.kz/Document/?link_id=1003960793</vt:lpwstr>
      </vt:variant>
      <vt:variant>
        <vt:lpwstr/>
      </vt:variant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http://online.zakon.kz/Document/?link_id=1003960800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Dana.Orazbayeva</dc:creator>
  <cp:lastModifiedBy>Жолаков Ильяс</cp:lastModifiedBy>
  <cp:revision>26</cp:revision>
  <cp:lastPrinted>2019-11-22T11:05:00Z</cp:lastPrinted>
  <dcterms:created xsi:type="dcterms:W3CDTF">2025-07-24T09:31:00Z</dcterms:created>
  <dcterms:modified xsi:type="dcterms:W3CDTF">2025-09-23T07:09:00Z</dcterms:modified>
</cp:coreProperties>
</file>